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5478" w14:textId="67E41055" w:rsidR="00522B79" w:rsidRPr="008C6261" w:rsidRDefault="00522B79" w:rsidP="00522B79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di adozione del testo:</w:t>
      </w:r>
    </w:p>
    <w:p w14:paraId="06DC5384" w14:textId="4266E46B" w:rsidR="00522B79" w:rsidRDefault="00522B79" w:rsidP="00522B7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40C0F">
        <w:rPr>
          <w:rFonts w:ascii="Arial" w:hAnsi="Arial" w:cs="Arial"/>
          <w:sz w:val="24"/>
          <w:szCs w:val="24"/>
        </w:rPr>
        <w:t>_____</w:t>
      </w:r>
    </w:p>
    <w:p w14:paraId="4D7CB336" w14:textId="77777777" w:rsidR="00522B79" w:rsidRPr="003A4929" w:rsidRDefault="00522B79" w:rsidP="00522B79">
      <w:pPr>
        <w:ind w:right="-1"/>
        <w:jc w:val="both"/>
        <w:rPr>
          <w:rFonts w:ascii="Arial" w:hAnsi="Arial" w:cs="Arial"/>
          <w:sz w:val="18"/>
          <w:szCs w:val="24"/>
        </w:rPr>
      </w:pPr>
    </w:p>
    <w:p w14:paraId="43F40AAA" w14:textId="322ED16B" w:rsidR="00522B79" w:rsidRPr="00EC150D" w:rsidRDefault="00522B79" w:rsidP="00522B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>Aut</w:t>
      </w:r>
      <w:r w:rsidR="00A17A8E" w:rsidRPr="00EC150D">
        <w:rPr>
          <w:rFonts w:ascii="Arial" w:hAnsi="Arial" w:cs="Arial"/>
          <w:sz w:val="24"/>
          <w:szCs w:val="24"/>
        </w:rPr>
        <w:t>ori</w:t>
      </w:r>
      <w:r w:rsidRPr="00EC150D">
        <w:rPr>
          <w:rFonts w:ascii="Arial" w:hAnsi="Arial" w:cs="Arial"/>
          <w:sz w:val="24"/>
          <w:szCs w:val="24"/>
        </w:rPr>
        <w:t>: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 VALL</w:t>
      </w:r>
      <w:r w:rsidR="00A17A8E" w:rsidRPr="00EC150D">
        <w:rPr>
          <w:rFonts w:ascii="Arial" w:hAnsi="Arial" w:cs="Arial"/>
          <w:b/>
          <w:bCs/>
          <w:sz w:val="24"/>
          <w:szCs w:val="24"/>
        </w:rPr>
        <w:t>Ì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 BARALDI </w:t>
      </w:r>
      <w:r w:rsidRPr="00EC150D">
        <w:rPr>
          <w:rFonts w:ascii="Arial" w:hAnsi="Arial" w:cs="Arial"/>
          <w:sz w:val="24"/>
          <w:szCs w:val="24"/>
        </w:rPr>
        <w:t>e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 FRANCESCO ZANGH</w:t>
      </w:r>
      <w:r w:rsidR="00A17A8E" w:rsidRPr="00EC150D">
        <w:rPr>
          <w:rFonts w:ascii="Arial" w:hAnsi="Arial" w:cs="Arial"/>
          <w:b/>
          <w:bCs/>
          <w:sz w:val="24"/>
          <w:szCs w:val="24"/>
        </w:rPr>
        <w:t>Ì</w:t>
      </w:r>
    </w:p>
    <w:p w14:paraId="23F2852C" w14:textId="183B2FF0" w:rsidR="00522B79" w:rsidRPr="00EC150D" w:rsidRDefault="00522B79" w:rsidP="00522B79">
      <w:pPr>
        <w:rPr>
          <w:rFonts w:ascii="Trebuchet MS" w:hAnsi="Trebuchet MS" w:cs="Trebuchet MS"/>
          <w:b/>
          <w:i/>
          <w:color w:val="000000"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 xml:space="preserve">Titolo: </w:t>
      </w:r>
      <w:r w:rsidRPr="00EC150D">
        <w:rPr>
          <w:rFonts w:ascii="Arial" w:hAnsi="Arial" w:cs="Arial"/>
          <w:b/>
          <w:bCs/>
          <w:i/>
          <w:iCs/>
          <w:sz w:val="24"/>
          <w:szCs w:val="24"/>
        </w:rPr>
        <w:t>Progettazione, Costruzioni e Impianti</w:t>
      </w:r>
    </w:p>
    <w:p w14:paraId="29EB9F29" w14:textId="4A0736C4" w:rsidR="00522B79" w:rsidRPr="00EC150D" w:rsidRDefault="00522B79" w:rsidP="00522B79">
      <w:pPr>
        <w:tabs>
          <w:tab w:val="left" w:pos="1021"/>
          <w:tab w:val="left" w:pos="1134"/>
        </w:tabs>
        <w:ind w:left="851" w:right="-1" w:hanging="851"/>
        <w:rPr>
          <w:rFonts w:ascii="Arial" w:hAnsi="Arial" w:cs="Arial"/>
          <w:i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>Offerta didattica:</w:t>
      </w:r>
      <w:r w:rsidR="00A714ED" w:rsidRPr="00EC150D">
        <w:rPr>
          <w:rFonts w:ascii="Arial" w:hAnsi="Arial" w:cs="Arial"/>
          <w:sz w:val="24"/>
          <w:szCs w:val="24"/>
        </w:rPr>
        <w:t xml:space="preserve"> </w:t>
      </w:r>
      <w:r w:rsidR="00BD4311" w:rsidRPr="00EC150D">
        <w:rPr>
          <w:rFonts w:ascii="Arial" w:hAnsi="Arial" w:cs="Arial"/>
          <w:b/>
          <w:bCs/>
          <w:sz w:val="24"/>
          <w:szCs w:val="24"/>
        </w:rPr>
        <w:t>3</w:t>
      </w:r>
      <w:r w:rsidRPr="00EC150D">
        <w:rPr>
          <w:rFonts w:ascii="Arial" w:hAnsi="Arial" w:cs="Arial"/>
          <w:sz w:val="24"/>
          <w:szCs w:val="24"/>
        </w:rPr>
        <w:t xml:space="preserve"> </w:t>
      </w:r>
      <w:r w:rsidRPr="00EC150D">
        <w:rPr>
          <w:rFonts w:ascii="Arial" w:hAnsi="Arial"/>
          <w:b/>
          <w:sz w:val="24"/>
          <w:szCs w:val="24"/>
        </w:rPr>
        <w:t>libr</w:t>
      </w:r>
      <w:r w:rsidR="00A714ED" w:rsidRPr="00EC150D">
        <w:rPr>
          <w:rFonts w:ascii="Arial" w:hAnsi="Arial"/>
          <w:b/>
          <w:sz w:val="24"/>
          <w:szCs w:val="24"/>
        </w:rPr>
        <w:t>i</w:t>
      </w:r>
      <w:r w:rsidRPr="00EC150D">
        <w:rPr>
          <w:rFonts w:ascii="Arial" w:hAnsi="Arial"/>
          <w:b/>
          <w:sz w:val="24"/>
          <w:szCs w:val="24"/>
        </w:rPr>
        <w:t xml:space="preserve"> mist</w:t>
      </w:r>
      <w:r w:rsidR="00A714ED" w:rsidRPr="00EC150D">
        <w:rPr>
          <w:rFonts w:ascii="Arial" w:hAnsi="Arial"/>
          <w:b/>
          <w:sz w:val="24"/>
          <w:szCs w:val="24"/>
        </w:rPr>
        <w:t>i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 + </w:t>
      </w:r>
      <w:r w:rsidR="00BD4311" w:rsidRPr="00EC150D">
        <w:rPr>
          <w:rFonts w:ascii="Arial" w:hAnsi="Arial" w:cs="Arial"/>
          <w:b/>
          <w:bCs/>
          <w:sz w:val="24"/>
          <w:szCs w:val="24"/>
        </w:rPr>
        <w:t>3</w:t>
      </w:r>
      <w:r w:rsidR="00B97B32" w:rsidRPr="00EC15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0D">
        <w:rPr>
          <w:rFonts w:ascii="Arial" w:hAnsi="Arial" w:cs="Arial"/>
          <w:b/>
          <w:bCs/>
          <w:sz w:val="24"/>
          <w:szCs w:val="24"/>
        </w:rPr>
        <w:t>eBook</w:t>
      </w:r>
      <w:r w:rsidRPr="00EC150D">
        <w:rPr>
          <w:rFonts w:ascii="Arial" w:hAnsi="Arial" w:cs="Arial"/>
          <w:b/>
          <w:bCs/>
          <w:sz w:val="24"/>
          <w:szCs w:val="24"/>
          <w:vertAlign w:val="superscript"/>
        </w:rPr>
        <w:t xml:space="preserve">+ </w:t>
      </w:r>
      <w:r w:rsidRPr="00EC150D">
        <w:rPr>
          <w:rFonts w:ascii="Arial" w:hAnsi="Arial" w:cs="Arial"/>
          <w:b/>
          <w:bCs/>
          <w:sz w:val="24"/>
          <w:szCs w:val="24"/>
        </w:rPr>
        <w:t>+</w:t>
      </w:r>
      <w:r w:rsidR="002338FD" w:rsidRPr="00EC150D">
        <w:rPr>
          <w:rFonts w:ascii="Arial" w:hAnsi="Arial" w:cs="Arial"/>
          <w:b/>
          <w:bCs/>
          <w:sz w:val="24"/>
          <w:szCs w:val="24"/>
        </w:rPr>
        <w:t xml:space="preserve"> </w:t>
      </w:r>
      <w:r w:rsidR="002338FD" w:rsidRPr="00EC150D">
        <w:rPr>
          <w:rFonts w:ascii="Arial" w:hAnsi="Arial" w:cs="Arial"/>
          <w:b/>
          <w:bCs/>
          <w:i/>
          <w:iCs/>
          <w:sz w:val="24"/>
          <w:szCs w:val="24"/>
        </w:rPr>
        <w:t>Tecnologie del legno nelle costruzioni</w:t>
      </w:r>
      <w:r w:rsidR="002338FD" w:rsidRPr="00EC150D">
        <w:rPr>
          <w:rFonts w:ascii="Arial" w:hAnsi="Arial" w:cs="Arial"/>
          <w:b/>
          <w:bCs/>
          <w:sz w:val="24"/>
          <w:szCs w:val="24"/>
        </w:rPr>
        <w:t xml:space="preserve"> + </w:t>
      </w:r>
      <w:r w:rsidR="002338FD" w:rsidRPr="00EC150D">
        <w:rPr>
          <w:rFonts w:ascii="Arial" w:hAnsi="Arial" w:cs="Arial"/>
          <w:b/>
          <w:bCs/>
          <w:i/>
          <w:iCs/>
          <w:sz w:val="24"/>
          <w:szCs w:val="24"/>
        </w:rPr>
        <w:t>Prontuario</w:t>
      </w:r>
      <w:r w:rsidR="002338FD" w:rsidRPr="00EC150D">
        <w:rPr>
          <w:rFonts w:ascii="Arial" w:hAnsi="Arial" w:cs="Arial"/>
          <w:b/>
          <w:bCs/>
          <w:sz w:val="24"/>
          <w:szCs w:val="24"/>
        </w:rPr>
        <w:t xml:space="preserve"> +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 Risorse online + Piattaforma didattica + DVD per la LIM</w:t>
      </w:r>
    </w:p>
    <w:p w14:paraId="00CE173F" w14:textId="2CDBA960" w:rsidR="00A17A8E" w:rsidRPr="00EC150D" w:rsidRDefault="00A17A8E" w:rsidP="00A17A8E">
      <w:pPr>
        <w:ind w:right="-1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 xml:space="preserve">Casa editrice: </w:t>
      </w:r>
      <w:r w:rsidRPr="00EC150D">
        <w:rPr>
          <w:rFonts w:ascii="Arial" w:hAnsi="Arial" w:cs="Arial"/>
          <w:b/>
          <w:bCs/>
          <w:sz w:val="24"/>
          <w:szCs w:val="24"/>
        </w:rPr>
        <w:t>Hoepli</w:t>
      </w:r>
      <w:r w:rsidRPr="00EC150D">
        <w:rPr>
          <w:rFonts w:ascii="Arial" w:hAnsi="Arial" w:cs="Arial"/>
          <w:sz w:val="24"/>
          <w:szCs w:val="24"/>
        </w:rPr>
        <w:t>,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 Milano</w:t>
      </w:r>
    </w:p>
    <w:p w14:paraId="77F7B7F4" w14:textId="3EF21E8E" w:rsidR="00B30B5E" w:rsidRPr="00EC150D" w:rsidRDefault="00522B79" w:rsidP="00942F78">
      <w:pPr>
        <w:tabs>
          <w:tab w:val="left" w:pos="1021"/>
          <w:tab w:val="left" w:pos="1134"/>
        </w:tabs>
        <w:ind w:right="-1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>Prezzo</w:t>
      </w:r>
      <w:r w:rsidR="00A17A8E" w:rsidRPr="00EC150D">
        <w:rPr>
          <w:rFonts w:ascii="Arial" w:hAnsi="Arial" w:cs="Arial"/>
          <w:sz w:val="24"/>
          <w:szCs w:val="24"/>
        </w:rPr>
        <w:t xml:space="preserve"> (libro misto + eBook</w:t>
      </w:r>
      <w:r w:rsidR="00A17A8E" w:rsidRPr="00EC150D">
        <w:rPr>
          <w:rFonts w:ascii="Arial" w:hAnsi="Arial" w:cs="Arial"/>
          <w:sz w:val="24"/>
          <w:szCs w:val="24"/>
          <w:vertAlign w:val="superscript"/>
        </w:rPr>
        <w:t>+</w:t>
      </w:r>
      <w:r w:rsidR="00A17A8E" w:rsidRPr="00EC150D">
        <w:rPr>
          <w:rFonts w:ascii="Arial" w:hAnsi="Arial" w:cs="Arial"/>
          <w:sz w:val="24"/>
          <w:szCs w:val="24"/>
        </w:rPr>
        <w:t>)</w:t>
      </w:r>
      <w:r w:rsidRPr="00EC150D">
        <w:rPr>
          <w:rFonts w:ascii="Arial" w:hAnsi="Arial" w:cs="Arial"/>
          <w:sz w:val="24"/>
          <w:szCs w:val="24"/>
        </w:rPr>
        <w:t>:</w:t>
      </w:r>
      <w:r w:rsidR="00A17A8E" w:rsidRPr="00EC150D">
        <w:rPr>
          <w:rFonts w:ascii="Arial" w:hAnsi="Arial" w:cs="Arial"/>
          <w:sz w:val="24"/>
          <w:szCs w:val="24"/>
        </w:rPr>
        <w:t xml:space="preserve"> vol. 1:</w:t>
      </w:r>
      <w:r w:rsidRPr="00EC150D">
        <w:rPr>
          <w:rFonts w:ascii="Arial" w:hAnsi="Arial" w:cs="Arial"/>
          <w:sz w:val="24"/>
          <w:szCs w:val="24"/>
        </w:rPr>
        <w:t xml:space="preserve"> </w:t>
      </w:r>
      <w:r w:rsidRPr="00EC150D">
        <w:rPr>
          <w:rFonts w:ascii="Arial" w:hAnsi="Arial" w:cs="Arial"/>
          <w:b/>
          <w:bCs/>
          <w:sz w:val="24"/>
          <w:szCs w:val="24"/>
        </w:rPr>
        <w:t xml:space="preserve">euro </w:t>
      </w:r>
      <w:r w:rsidR="00942F78" w:rsidRPr="00EC150D">
        <w:rPr>
          <w:rFonts w:ascii="Arial" w:hAnsi="Arial" w:cs="Arial"/>
          <w:b/>
          <w:bCs/>
          <w:sz w:val="24"/>
          <w:szCs w:val="24"/>
        </w:rPr>
        <w:t>3</w:t>
      </w:r>
      <w:r w:rsidR="0073425F">
        <w:rPr>
          <w:rFonts w:ascii="Arial" w:hAnsi="Arial" w:cs="Arial"/>
          <w:b/>
          <w:bCs/>
          <w:sz w:val="24"/>
          <w:szCs w:val="24"/>
        </w:rPr>
        <w:t>8</w:t>
      </w:r>
      <w:r w:rsidRPr="00EC150D">
        <w:rPr>
          <w:rFonts w:ascii="Arial" w:hAnsi="Arial" w:cs="Arial"/>
          <w:b/>
          <w:bCs/>
          <w:sz w:val="24"/>
          <w:szCs w:val="24"/>
        </w:rPr>
        <w:t>,</w:t>
      </w:r>
      <w:r w:rsidR="0073425F">
        <w:rPr>
          <w:rFonts w:ascii="Arial" w:hAnsi="Arial" w:cs="Arial"/>
          <w:b/>
          <w:bCs/>
          <w:sz w:val="24"/>
          <w:szCs w:val="24"/>
        </w:rPr>
        <w:t>5</w:t>
      </w:r>
      <w:r w:rsidRPr="00EC150D">
        <w:rPr>
          <w:rFonts w:ascii="Arial" w:hAnsi="Arial" w:cs="Arial"/>
          <w:b/>
          <w:bCs/>
          <w:sz w:val="24"/>
          <w:szCs w:val="24"/>
        </w:rPr>
        <w:t>0</w:t>
      </w:r>
      <w:r w:rsidR="00A17A8E" w:rsidRPr="00EC150D">
        <w:rPr>
          <w:rFonts w:ascii="Arial" w:hAnsi="Arial" w:cs="Arial"/>
          <w:sz w:val="24"/>
          <w:szCs w:val="24"/>
        </w:rPr>
        <w:t xml:space="preserve">; vol. 2: </w:t>
      </w:r>
      <w:r w:rsidR="00942F78" w:rsidRPr="00EC150D">
        <w:rPr>
          <w:rFonts w:ascii="Arial" w:hAnsi="Arial" w:cs="Arial"/>
          <w:b/>
          <w:bCs/>
          <w:sz w:val="24"/>
          <w:szCs w:val="24"/>
        </w:rPr>
        <w:t>euro 3</w:t>
      </w:r>
      <w:r w:rsidR="0073425F">
        <w:rPr>
          <w:rFonts w:ascii="Arial" w:hAnsi="Arial" w:cs="Arial"/>
          <w:b/>
          <w:bCs/>
          <w:sz w:val="24"/>
          <w:szCs w:val="24"/>
        </w:rPr>
        <w:t>8</w:t>
      </w:r>
      <w:r w:rsidR="00942F78" w:rsidRPr="00EC150D">
        <w:rPr>
          <w:rFonts w:ascii="Arial" w:hAnsi="Arial" w:cs="Arial"/>
          <w:b/>
          <w:bCs/>
          <w:sz w:val="24"/>
          <w:szCs w:val="24"/>
        </w:rPr>
        <w:t>,</w:t>
      </w:r>
      <w:r w:rsidR="0073425F">
        <w:rPr>
          <w:rFonts w:ascii="Arial" w:hAnsi="Arial" w:cs="Arial"/>
          <w:b/>
          <w:bCs/>
          <w:sz w:val="24"/>
          <w:szCs w:val="24"/>
        </w:rPr>
        <w:t>5</w:t>
      </w:r>
      <w:r w:rsidR="00942F78" w:rsidRPr="00EC150D">
        <w:rPr>
          <w:rFonts w:ascii="Arial" w:hAnsi="Arial" w:cs="Arial"/>
          <w:b/>
          <w:bCs/>
          <w:sz w:val="24"/>
          <w:szCs w:val="24"/>
        </w:rPr>
        <w:t>0</w:t>
      </w:r>
      <w:r w:rsidR="00942F78" w:rsidRPr="00EC150D">
        <w:rPr>
          <w:rFonts w:ascii="Arial" w:hAnsi="Arial" w:cs="Arial"/>
          <w:sz w:val="24"/>
          <w:szCs w:val="24"/>
        </w:rPr>
        <w:t>;</w:t>
      </w:r>
    </w:p>
    <w:p w14:paraId="1864B4DD" w14:textId="1CED2ECC" w:rsidR="00B30B5E" w:rsidRPr="00EC150D" w:rsidRDefault="00942F78" w:rsidP="00B30B5E">
      <w:pPr>
        <w:tabs>
          <w:tab w:val="left" w:pos="1021"/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 xml:space="preserve">vol. 3: </w:t>
      </w:r>
      <w:r w:rsidRPr="00EC150D">
        <w:rPr>
          <w:rFonts w:ascii="Arial" w:hAnsi="Arial" w:cs="Arial"/>
          <w:b/>
          <w:bCs/>
          <w:sz w:val="24"/>
          <w:szCs w:val="24"/>
        </w:rPr>
        <w:t>euro 3</w:t>
      </w:r>
      <w:r w:rsidR="0073425F">
        <w:rPr>
          <w:rFonts w:ascii="Arial" w:hAnsi="Arial" w:cs="Arial"/>
          <w:b/>
          <w:bCs/>
          <w:sz w:val="24"/>
          <w:szCs w:val="24"/>
        </w:rPr>
        <w:t>8</w:t>
      </w:r>
      <w:r w:rsidRPr="00EC150D">
        <w:rPr>
          <w:rFonts w:ascii="Arial" w:hAnsi="Arial" w:cs="Arial"/>
          <w:b/>
          <w:bCs/>
          <w:sz w:val="24"/>
          <w:szCs w:val="24"/>
        </w:rPr>
        <w:t>,</w:t>
      </w:r>
      <w:r w:rsidR="0073425F">
        <w:rPr>
          <w:rFonts w:ascii="Arial" w:hAnsi="Arial" w:cs="Arial"/>
          <w:b/>
          <w:bCs/>
          <w:sz w:val="24"/>
          <w:szCs w:val="24"/>
        </w:rPr>
        <w:t>5</w:t>
      </w:r>
      <w:r w:rsidRPr="00EC150D">
        <w:rPr>
          <w:rFonts w:ascii="Arial" w:hAnsi="Arial" w:cs="Arial"/>
          <w:b/>
          <w:bCs/>
          <w:sz w:val="24"/>
          <w:szCs w:val="24"/>
        </w:rPr>
        <w:t>0</w:t>
      </w:r>
      <w:r w:rsidRPr="00EC150D">
        <w:rPr>
          <w:rFonts w:ascii="Arial" w:hAnsi="Arial" w:cs="Arial"/>
          <w:sz w:val="24"/>
          <w:szCs w:val="24"/>
        </w:rPr>
        <w:t>;</w:t>
      </w:r>
    </w:p>
    <w:p w14:paraId="3E466796" w14:textId="4E8CABCE" w:rsidR="00522B79" w:rsidRPr="00057C97" w:rsidRDefault="00942F78" w:rsidP="00B30B5E">
      <w:pPr>
        <w:tabs>
          <w:tab w:val="left" w:pos="1021"/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i/>
          <w:iCs/>
          <w:sz w:val="24"/>
          <w:szCs w:val="24"/>
        </w:rPr>
        <w:t>Tecnologie del legno nelle costruzioni</w:t>
      </w:r>
      <w:r w:rsidRPr="00EC150D">
        <w:rPr>
          <w:rFonts w:ascii="Arial" w:hAnsi="Arial" w:cs="Arial"/>
          <w:sz w:val="24"/>
          <w:szCs w:val="24"/>
        </w:rPr>
        <w:t xml:space="preserve">: </w:t>
      </w:r>
      <w:r w:rsidRPr="00EC150D">
        <w:rPr>
          <w:rFonts w:ascii="Arial" w:hAnsi="Arial" w:cs="Arial"/>
          <w:b/>
          <w:bCs/>
          <w:sz w:val="24"/>
          <w:szCs w:val="24"/>
        </w:rPr>
        <w:t>euro 1</w:t>
      </w:r>
      <w:r w:rsidR="005B5DD7">
        <w:rPr>
          <w:rFonts w:ascii="Arial" w:hAnsi="Arial" w:cs="Arial"/>
          <w:b/>
          <w:bCs/>
          <w:sz w:val="24"/>
          <w:szCs w:val="24"/>
        </w:rPr>
        <w:t>2</w:t>
      </w:r>
      <w:r w:rsidRPr="00EC150D">
        <w:rPr>
          <w:rFonts w:ascii="Arial" w:hAnsi="Arial" w:cs="Arial"/>
          <w:b/>
          <w:bCs/>
          <w:sz w:val="24"/>
          <w:szCs w:val="24"/>
        </w:rPr>
        <w:t>,</w:t>
      </w:r>
      <w:r w:rsidR="005B5DD7">
        <w:rPr>
          <w:rFonts w:ascii="Arial" w:hAnsi="Arial" w:cs="Arial"/>
          <w:b/>
          <w:bCs/>
          <w:sz w:val="24"/>
          <w:szCs w:val="24"/>
        </w:rPr>
        <w:t>3</w:t>
      </w:r>
      <w:r w:rsidRPr="00EC150D">
        <w:rPr>
          <w:rFonts w:ascii="Arial" w:hAnsi="Arial" w:cs="Arial"/>
          <w:b/>
          <w:bCs/>
          <w:sz w:val="24"/>
          <w:szCs w:val="24"/>
        </w:rPr>
        <w:t>0</w:t>
      </w:r>
      <w:r w:rsidR="00373CC4" w:rsidRPr="00EC150D">
        <w:rPr>
          <w:rFonts w:ascii="Arial" w:hAnsi="Arial" w:cs="Arial"/>
          <w:sz w:val="24"/>
          <w:szCs w:val="24"/>
        </w:rPr>
        <w:t xml:space="preserve">; </w:t>
      </w:r>
      <w:r w:rsidR="00373CC4" w:rsidRPr="00EC150D">
        <w:rPr>
          <w:rFonts w:ascii="Arial" w:hAnsi="Arial" w:cs="Arial"/>
          <w:i/>
          <w:iCs/>
          <w:sz w:val="24"/>
          <w:szCs w:val="24"/>
        </w:rPr>
        <w:t>Prontuario</w:t>
      </w:r>
      <w:r w:rsidR="00373CC4" w:rsidRPr="00EC150D">
        <w:rPr>
          <w:rFonts w:ascii="Arial" w:hAnsi="Arial" w:cs="Arial"/>
          <w:sz w:val="24"/>
          <w:szCs w:val="24"/>
        </w:rPr>
        <w:t xml:space="preserve">: </w:t>
      </w:r>
      <w:r w:rsidR="00373CC4" w:rsidRPr="00EC150D">
        <w:rPr>
          <w:rFonts w:ascii="Arial" w:hAnsi="Arial" w:cs="Arial"/>
          <w:b/>
          <w:bCs/>
          <w:sz w:val="24"/>
          <w:szCs w:val="24"/>
        </w:rPr>
        <w:t xml:space="preserve">euro </w:t>
      </w:r>
      <w:r w:rsidR="00032D68" w:rsidRPr="00EC150D">
        <w:rPr>
          <w:rFonts w:ascii="Arial" w:hAnsi="Arial" w:cs="Arial"/>
          <w:b/>
          <w:bCs/>
          <w:sz w:val="24"/>
          <w:szCs w:val="24"/>
        </w:rPr>
        <w:t>14,90</w:t>
      </w:r>
      <w:r w:rsidR="00057C97">
        <w:rPr>
          <w:rFonts w:ascii="Arial" w:hAnsi="Arial" w:cs="Arial"/>
          <w:sz w:val="24"/>
          <w:szCs w:val="24"/>
        </w:rPr>
        <w:t>;</w:t>
      </w:r>
    </w:p>
    <w:p w14:paraId="07558F29" w14:textId="46EC82E3" w:rsidR="000E4914" w:rsidRPr="00057C97" w:rsidRDefault="000E4914" w:rsidP="000E4914">
      <w:pPr>
        <w:tabs>
          <w:tab w:val="left" w:pos="1021"/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Conf. unica </w:t>
      </w:r>
      <w:r w:rsidRPr="000E4914">
        <w:rPr>
          <w:rFonts w:ascii="Arial" w:hAnsi="Arial" w:cs="Arial"/>
          <w:sz w:val="24"/>
          <w:szCs w:val="24"/>
        </w:rPr>
        <w:t xml:space="preserve">vol. 1 + </w:t>
      </w:r>
      <w:r w:rsidRPr="000E4914">
        <w:rPr>
          <w:rFonts w:ascii="Arial" w:hAnsi="Arial" w:cs="Arial"/>
          <w:i/>
          <w:iCs/>
          <w:sz w:val="24"/>
          <w:szCs w:val="24"/>
        </w:rPr>
        <w:t>Tecnologie del legno nelle costruzioni</w:t>
      </w:r>
      <w:r w:rsidRPr="000E4914">
        <w:rPr>
          <w:rFonts w:ascii="Arial" w:hAnsi="Arial" w:cs="Arial"/>
          <w:sz w:val="24"/>
          <w:szCs w:val="24"/>
        </w:rPr>
        <w:t>:</w:t>
      </w:r>
      <w:r w:rsidRPr="000E4914">
        <w:rPr>
          <w:rFonts w:ascii="Arial" w:hAnsi="Arial" w:cs="Arial"/>
          <w:b/>
          <w:bCs/>
          <w:sz w:val="24"/>
          <w:szCs w:val="24"/>
        </w:rPr>
        <w:t xml:space="preserve"> euro </w:t>
      </w:r>
      <w:r w:rsidR="00221616">
        <w:rPr>
          <w:rFonts w:ascii="Arial" w:hAnsi="Arial" w:cs="Arial"/>
          <w:b/>
          <w:bCs/>
          <w:sz w:val="24"/>
          <w:szCs w:val="24"/>
        </w:rPr>
        <w:t>41</w:t>
      </w:r>
      <w:r w:rsidRPr="000E4914">
        <w:rPr>
          <w:rFonts w:ascii="Arial" w:hAnsi="Arial" w:cs="Arial"/>
          <w:b/>
          <w:bCs/>
          <w:sz w:val="24"/>
          <w:szCs w:val="24"/>
        </w:rPr>
        <w:t>,</w:t>
      </w:r>
      <w:r w:rsidR="00221616">
        <w:rPr>
          <w:rFonts w:ascii="Arial" w:hAnsi="Arial" w:cs="Arial"/>
          <w:b/>
          <w:bCs/>
          <w:sz w:val="24"/>
          <w:szCs w:val="24"/>
        </w:rPr>
        <w:t>2</w:t>
      </w:r>
      <w:r w:rsidRPr="000E4914">
        <w:rPr>
          <w:rFonts w:ascii="Arial" w:hAnsi="Arial" w:cs="Arial"/>
          <w:b/>
          <w:bCs/>
          <w:sz w:val="24"/>
          <w:szCs w:val="24"/>
        </w:rPr>
        <w:t>0</w:t>
      </w:r>
      <w:r w:rsidR="00057C97">
        <w:rPr>
          <w:rFonts w:ascii="Arial" w:hAnsi="Arial" w:cs="Arial"/>
          <w:sz w:val="24"/>
          <w:szCs w:val="24"/>
        </w:rPr>
        <w:t>;</w:t>
      </w:r>
    </w:p>
    <w:p w14:paraId="24D7E331" w14:textId="16667BDB" w:rsidR="00057C97" w:rsidRDefault="00057C97" w:rsidP="000E4914">
      <w:pPr>
        <w:tabs>
          <w:tab w:val="left" w:pos="1021"/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Conf. unica </w:t>
      </w:r>
      <w:r w:rsidRPr="00057C97">
        <w:rPr>
          <w:rFonts w:ascii="Arial" w:hAnsi="Arial" w:cs="Arial"/>
          <w:sz w:val="24"/>
          <w:szCs w:val="24"/>
        </w:rPr>
        <w:t xml:space="preserve">vol. 1 + </w:t>
      </w:r>
      <w:r w:rsidRPr="00057C97">
        <w:rPr>
          <w:rFonts w:ascii="Arial" w:hAnsi="Arial" w:cs="Arial"/>
          <w:i/>
          <w:iCs/>
          <w:sz w:val="24"/>
          <w:szCs w:val="24"/>
        </w:rPr>
        <w:t>Prontuario</w:t>
      </w:r>
      <w:r w:rsidRPr="00057C97">
        <w:rPr>
          <w:rFonts w:ascii="Arial" w:hAnsi="Arial" w:cs="Arial"/>
          <w:sz w:val="24"/>
          <w:szCs w:val="24"/>
        </w:rPr>
        <w:t xml:space="preserve">: </w:t>
      </w:r>
      <w:r w:rsidRPr="00057C97">
        <w:rPr>
          <w:rFonts w:ascii="Arial" w:hAnsi="Arial" w:cs="Arial"/>
          <w:b/>
          <w:bCs/>
          <w:sz w:val="24"/>
          <w:szCs w:val="24"/>
        </w:rPr>
        <w:t xml:space="preserve">euro </w:t>
      </w:r>
      <w:r w:rsidR="00C86AFD">
        <w:rPr>
          <w:rFonts w:ascii="Arial" w:hAnsi="Arial" w:cs="Arial"/>
          <w:b/>
          <w:bCs/>
          <w:sz w:val="24"/>
          <w:szCs w:val="24"/>
        </w:rPr>
        <w:t>41</w:t>
      </w:r>
      <w:r w:rsidRPr="00057C97">
        <w:rPr>
          <w:rFonts w:ascii="Arial" w:hAnsi="Arial" w:cs="Arial"/>
          <w:b/>
          <w:bCs/>
          <w:sz w:val="24"/>
          <w:szCs w:val="24"/>
        </w:rPr>
        <w:t>,</w:t>
      </w:r>
      <w:r w:rsidR="00C86AFD">
        <w:rPr>
          <w:rFonts w:ascii="Arial" w:hAnsi="Arial" w:cs="Arial"/>
          <w:b/>
          <w:bCs/>
          <w:sz w:val="24"/>
          <w:szCs w:val="24"/>
        </w:rPr>
        <w:t>2</w:t>
      </w:r>
      <w:r w:rsidRPr="00057C97">
        <w:rPr>
          <w:rFonts w:ascii="Arial" w:hAnsi="Arial" w:cs="Arial"/>
          <w:b/>
          <w:bCs/>
          <w:sz w:val="24"/>
          <w:szCs w:val="24"/>
        </w:rPr>
        <w:t>0</w:t>
      </w:r>
      <w:r w:rsidR="007466E0">
        <w:rPr>
          <w:rFonts w:ascii="Arial" w:hAnsi="Arial" w:cs="Arial"/>
          <w:sz w:val="24"/>
          <w:szCs w:val="24"/>
        </w:rPr>
        <w:t xml:space="preserve">; </w:t>
      </w:r>
    </w:p>
    <w:p w14:paraId="003B3365" w14:textId="132AD095" w:rsidR="007466E0" w:rsidRPr="007466E0" w:rsidRDefault="007466E0" w:rsidP="000E4914">
      <w:pPr>
        <w:tabs>
          <w:tab w:val="left" w:pos="1021"/>
          <w:tab w:val="left" w:pos="1134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Conf. unica </w:t>
      </w:r>
      <w:r w:rsidRPr="000E4914">
        <w:rPr>
          <w:rFonts w:ascii="Arial" w:hAnsi="Arial" w:cs="Arial"/>
          <w:sz w:val="24"/>
          <w:szCs w:val="24"/>
        </w:rPr>
        <w:t xml:space="preserve">vol. 1 + </w:t>
      </w:r>
      <w:r w:rsidRPr="000E4914">
        <w:rPr>
          <w:rFonts w:ascii="Arial" w:hAnsi="Arial" w:cs="Arial"/>
          <w:i/>
          <w:iCs/>
          <w:sz w:val="24"/>
          <w:szCs w:val="24"/>
        </w:rPr>
        <w:t>Tecnologie del legno nelle costruzioni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iCs/>
          <w:sz w:val="24"/>
          <w:szCs w:val="24"/>
        </w:rPr>
        <w:t>Prontuario</w:t>
      </w:r>
      <w:r>
        <w:rPr>
          <w:rFonts w:ascii="Arial" w:hAnsi="Arial" w:cs="Arial"/>
          <w:sz w:val="24"/>
          <w:szCs w:val="24"/>
        </w:rPr>
        <w:t xml:space="preserve">: </w:t>
      </w:r>
      <w:r w:rsidRPr="007466E0">
        <w:rPr>
          <w:rFonts w:ascii="Arial" w:hAnsi="Arial" w:cs="Arial"/>
          <w:b/>
          <w:bCs/>
          <w:sz w:val="24"/>
          <w:szCs w:val="24"/>
        </w:rPr>
        <w:t>euro 4</w:t>
      </w:r>
      <w:r w:rsidR="00530A4E">
        <w:rPr>
          <w:rFonts w:ascii="Arial" w:hAnsi="Arial" w:cs="Arial"/>
          <w:b/>
          <w:bCs/>
          <w:sz w:val="24"/>
          <w:szCs w:val="24"/>
        </w:rPr>
        <w:t>7</w:t>
      </w:r>
      <w:r w:rsidRPr="007466E0">
        <w:rPr>
          <w:rFonts w:ascii="Arial" w:hAnsi="Arial" w:cs="Arial"/>
          <w:b/>
          <w:bCs/>
          <w:sz w:val="24"/>
          <w:szCs w:val="24"/>
        </w:rPr>
        <w:t>,</w:t>
      </w:r>
      <w:r w:rsidR="00530A4E">
        <w:rPr>
          <w:rFonts w:ascii="Arial" w:hAnsi="Arial" w:cs="Arial"/>
          <w:b/>
          <w:bCs/>
          <w:sz w:val="24"/>
          <w:szCs w:val="24"/>
        </w:rPr>
        <w:t>2</w:t>
      </w:r>
      <w:r w:rsidRPr="007466E0">
        <w:rPr>
          <w:rFonts w:ascii="Arial" w:hAnsi="Arial" w:cs="Arial"/>
          <w:b/>
          <w:bCs/>
          <w:sz w:val="24"/>
          <w:szCs w:val="24"/>
        </w:rPr>
        <w:t>0</w:t>
      </w:r>
    </w:p>
    <w:p w14:paraId="2059BDDD" w14:textId="77777777" w:rsidR="00B35D42" w:rsidRPr="00EC150D" w:rsidRDefault="00522B79" w:rsidP="00522B79">
      <w:pPr>
        <w:ind w:left="851" w:hanging="851"/>
        <w:rPr>
          <w:rFonts w:ascii="Arial" w:hAnsi="Arial" w:cs="Arial"/>
          <w:bCs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>ISBN (libro misto + eBook</w:t>
      </w:r>
      <w:r w:rsidRPr="00EC150D">
        <w:rPr>
          <w:rFonts w:ascii="Arial" w:hAnsi="Arial" w:cs="Arial"/>
          <w:sz w:val="24"/>
          <w:szCs w:val="24"/>
          <w:vertAlign w:val="superscript"/>
        </w:rPr>
        <w:t>+</w:t>
      </w:r>
      <w:r w:rsidRPr="00EC150D">
        <w:rPr>
          <w:rFonts w:ascii="Arial" w:hAnsi="Arial" w:cs="Arial"/>
          <w:sz w:val="24"/>
          <w:szCs w:val="24"/>
        </w:rPr>
        <w:t>):</w:t>
      </w:r>
      <w:r w:rsidR="00942F78" w:rsidRPr="00EC150D">
        <w:rPr>
          <w:rFonts w:ascii="Arial" w:hAnsi="Arial" w:cs="Arial"/>
          <w:sz w:val="24"/>
          <w:szCs w:val="24"/>
        </w:rPr>
        <w:t xml:space="preserve"> vol.1:</w:t>
      </w:r>
      <w:r w:rsidRPr="00EC150D">
        <w:rPr>
          <w:rFonts w:ascii="Arial" w:hAnsi="Arial" w:cs="Arial"/>
          <w:b/>
          <w:sz w:val="24"/>
          <w:szCs w:val="24"/>
        </w:rPr>
        <w:t xml:space="preserve"> 978-88-203-9</w:t>
      </w:r>
      <w:r w:rsidR="00942F78" w:rsidRPr="00EC150D">
        <w:rPr>
          <w:rFonts w:ascii="Arial" w:hAnsi="Arial" w:cs="Arial"/>
          <w:b/>
          <w:sz w:val="24"/>
          <w:szCs w:val="24"/>
        </w:rPr>
        <w:t>617</w:t>
      </w:r>
      <w:r w:rsidRPr="00EC150D">
        <w:rPr>
          <w:rFonts w:ascii="Arial" w:hAnsi="Arial" w:cs="Arial"/>
          <w:b/>
          <w:sz w:val="24"/>
          <w:szCs w:val="24"/>
        </w:rPr>
        <w:t>-6</w:t>
      </w:r>
      <w:r w:rsidR="00942F78" w:rsidRPr="00EC150D">
        <w:rPr>
          <w:rFonts w:ascii="Arial" w:hAnsi="Arial" w:cs="Arial"/>
          <w:bCs/>
          <w:sz w:val="24"/>
          <w:szCs w:val="24"/>
        </w:rPr>
        <w:t>;</w:t>
      </w:r>
    </w:p>
    <w:p w14:paraId="6ACFC4DC" w14:textId="77777777" w:rsidR="00B35D42" w:rsidRPr="00EC150D" w:rsidRDefault="00942F78" w:rsidP="00B35D42">
      <w:pPr>
        <w:ind w:left="1560" w:hanging="851"/>
        <w:rPr>
          <w:rFonts w:ascii="Arial" w:hAnsi="Arial" w:cs="Arial"/>
          <w:bCs/>
          <w:sz w:val="24"/>
          <w:szCs w:val="24"/>
        </w:rPr>
      </w:pPr>
      <w:r w:rsidRPr="00EC150D">
        <w:rPr>
          <w:rFonts w:ascii="Arial" w:hAnsi="Arial" w:cs="Arial"/>
          <w:bCs/>
          <w:sz w:val="24"/>
          <w:szCs w:val="24"/>
        </w:rPr>
        <w:t xml:space="preserve">vol. 2: </w:t>
      </w:r>
      <w:r w:rsidRPr="00EC150D">
        <w:rPr>
          <w:rFonts w:ascii="Arial" w:hAnsi="Arial" w:cs="Arial"/>
          <w:b/>
          <w:sz w:val="24"/>
          <w:szCs w:val="24"/>
        </w:rPr>
        <w:t>978-88-203-9618-3</w:t>
      </w:r>
      <w:r w:rsidRPr="00EC150D">
        <w:rPr>
          <w:rFonts w:ascii="Arial" w:hAnsi="Arial" w:cs="Arial"/>
          <w:bCs/>
          <w:sz w:val="24"/>
          <w:szCs w:val="24"/>
        </w:rPr>
        <w:t xml:space="preserve">; vol. 3: </w:t>
      </w:r>
      <w:r w:rsidRPr="00EC150D">
        <w:rPr>
          <w:rFonts w:ascii="Arial" w:hAnsi="Arial" w:cs="Arial"/>
          <w:b/>
          <w:sz w:val="24"/>
          <w:szCs w:val="24"/>
        </w:rPr>
        <w:t>978-88-360-0756-1</w:t>
      </w:r>
      <w:r w:rsidRPr="00EC150D">
        <w:rPr>
          <w:rFonts w:ascii="Arial" w:hAnsi="Arial" w:cs="Arial"/>
          <w:bCs/>
          <w:sz w:val="24"/>
          <w:szCs w:val="24"/>
        </w:rPr>
        <w:t>;</w:t>
      </w:r>
    </w:p>
    <w:p w14:paraId="2E00C135" w14:textId="2562F335" w:rsidR="00522B79" w:rsidRPr="00EC150D" w:rsidRDefault="00373CC4" w:rsidP="00B35D42">
      <w:pPr>
        <w:ind w:left="1560" w:hanging="851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i/>
          <w:iCs/>
          <w:sz w:val="24"/>
          <w:szCs w:val="24"/>
        </w:rPr>
        <w:t>Tecnologie del legno nelle costruzioni</w:t>
      </w:r>
      <w:r w:rsidR="00942F78" w:rsidRPr="00EC150D">
        <w:rPr>
          <w:rFonts w:ascii="Arial" w:hAnsi="Arial" w:cs="Arial"/>
          <w:sz w:val="24"/>
          <w:szCs w:val="24"/>
        </w:rPr>
        <w:t xml:space="preserve">: </w:t>
      </w:r>
      <w:r w:rsidR="00942F78" w:rsidRPr="00EC150D">
        <w:rPr>
          <w:rFonts w:ascii="Arial" w:hAnsi="Arial" w:cs="Arial"/>
          <w:b/>
          <w:bCs/>
          <w:sz w:val="24"/>
          <w:szCs w:val="24"/>
        </w:rPr>
        <w:t>978-88-360-0758-5</w:t>
      </w:r>
      <w:r w:rsidRPr="00EC150D">
        <w:rPr>
          <w:rFonts w:ascii="Arial" w:hAnsi="Arial" w:cs="Arial"/>
          <w:sz w:val="24"/>
          <w:szCs w:val="24"/>
        </w:rPr>
        <w:t>;</w:t>
      </w:r>
    </w:p>
    <w:p w14:paraId="6018EF7A" w14:textId="25149091" w:rsidR="00373CC4" w:rsidRPr="00057C97" w:rsidRDefault="00373CC4" w:rsidP="00B35D42">
      <w:pPr>
        <w:ind w:left="1560" w:hanging="851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i/>
          <w:iCs/>
          <w:sz w:val="24"/>
          <w:szCs w:val="24"/>
        </w:rPr>
        <w:t>Prontuario</w:t>
      </w:r>
      <w:r w:rsidRPr="00EC150D">
        <w:rPr>
          <w:rFonts w:ascii="Arial" w:hAnsi="Arial" w:cs="Arial"/>
          <w:sz w:val="24"/>
          <w:szCs w:val="24"/>
        </w:rPr>
        <w:t xml:space="preserve">: </w:t>
      </w:r>
      <w:r w:rsidRPr="00EC150D">
        <w:rPr>
          <w:rFonts w:ascii="Arial" w:hAnsi="Arial" w:cs="Arial"/>
          <w:b/>
          <w:bCs/>
          <w:sz w:val="24"/>
          <w:szCs w:val="24"/>
        </w:rPr>
        <w:t>978-88-360-1213-8</w:t>
      </w:r>
      <w:r w:rsidR="00057C97">
        <w:rPr>
          <w:rFonts w:ascii="Arial" w:hAnsi="Arial" w:cs="Arial"/>
          <w:sz w:val="24"/>
          <w:szCs w:val="24"/>
        </w:rPr>
        <w:t>;</w:t>
      </w:r>
    </w:p>
    <w:p w14:paraId="48DAA015" w14:textId="05E5F112" w:rsidR="000E4914" w:rsidRPr="00057C97" w:rsidRDefault="000E4914" w:rsidP="00B35D42">
      <w:pPr>
        <w:ind w:left="1560" w:hanging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Conf. unica </w:t>
      </w:r>
      <w:r w:rsidRPr="000E4914">
        <w:rPr>
          <w:rFonts w:ascii="Arial" w:hAnsi="Arial" w:cs="Arial"/>
          <w:sz w:val="24"/>
          <w:szCs w:val="24"/>
        </w:rPr>
        <w:t>vol.</w:t>
      </w:r>
      <w:r w:rsidR="00581963">
        <w:rPr>
          <w:rFonts w:ascii="Arial" w:hAnsi="Arial" w:cs="Arial"/>
          <w:sz w:val="24"/>
          <w:szCs w:val="24"/>
        </w:rPr>
        <w:t xml:space="preserve"> </w:t>
      </w:r>
      <w:r w:rsidRPr="000E4914">
        <w:rPr>
          <w:rFonts w:ascii="Arial" w:hAnsi="Arial" w:cs="Arial"/>
          <w:sz w:val="24"/>
          <w:szCs w:val="24"/>
        </w:rPr>
        <w:t xml:space="preserve">1 + </w:t>
      </w:r>
      <w:r w:rsidRPr="000E4914">
        <w:rPr>
          <w:rFonts w:ascii="Arial" w:hAnsi="Arial" w:cs="Arial"/>
          <w:i/>
          <w:iCs/>
          <w:sz w:val="24"/>
          <w:szCs w:val="24"/>
        </w:rPr>
        <w:t>Tecnologie del legno nelle costruzioni</w:t>
      </w:r>
      <w:r w:rsidRPr="000E4914">
        <w:rPr>
          <w:rFonts w:ascii="Arial" w:hAnsi="Arial" w:cs="Arial"/>
          <w:sz w:val="24"/>
          <w:szCs w:val="24"/>
        </w:rPr>
        <w:t>:</w:t>
      </w:r>
      <w:r w:rsidRPr="000E4914">
        <w:rPr>
          <w:rFonts w:ascii="Arial" w:hAnsi="Arial" w:cs="Arial"/>
          <w:b/>
          <w:sz w:val="24"/>
          <w:szCs w:val="24"/>
        </w:rPr>
        <w:t xml:space="preserve"> 978-88-360-0917-6</w:t>
      </w:r>
      <w:r w:rsidR="00057C97">
        <w:rPr>
          <w:rFonts w:ascii="Arial" w:hAnsi="Arial" w:cs="Arial"/>
          <w:bCs/>
          <w:sz w:val="24"/>
          <w:szCs w:val="24"/>
        </w:rPr>
        <w:t>;</w:t>
      </w:r>
    </w:p>
    <w:p w14:paraId="53727AF2" w14:textId="615DFF74" w:rsidR="00057C97" w:rsidRPr="007466E0" w:rsidRDefault="00000F57" w:rsidP="00B35D42">
      <w:pPr>
        <w:ind w:left="1560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Conf. unica </w:t>
      </w:r>
      <w:r w:rsidRPr="00000F57">
        <w:rPr>
          <w:rFonts w:ascii="Arial" w:hAnsi="Arial" w:cs="Arial"/>
          <w:sz w:val="24"/>
          <w:szCs w:val="24"/>
        </w:rPr>
        <w:t>vol.</w:t>
      </w:r>
      <w:r w:rsidR="00581963">
        <w:rPr>
          <w:rFonts w:ascii="Arial" w:hAnsi="Arial" w:cs="Arial"/>
          <w:sz w:val="24"/>
          <w:szCs w:val="24"/>
        </w:rPr>
        <w:t xml:space="preserve"> </w:t>
      </w:r>
      <w:r w:rsidRPr="00000F57">
        <w:rPr>
          <w:rFonts w:ascii="Arial" w:hAnsi="Arial" w:cs="Arial"/>
          <w:sz w:val="24"/>
          <w:szCs w:val="24"/>
        </w:rPr>
        <w:t xml:space="preserve">1 + </w:t>
      </w:r>
      <w:r w:rsidRPr="00000F57">
        <w:rPr>
          <w:rFonts w:ascii="Arial" w:hAnsi="Arial" w:cs="Arial"/>
          <w:i/>
          <w:iCs/>
          <w:sz w:val="24"/>
          <w:szCs w:val="24"/>
        </w:rPr>
        <w:t>Prontuario</w:t>
      </w:r>
      <w:r w:rsidRPr="00000F57">
        <w:rPr>
          <w:rFonts w:ascii="Arial" w:hAnsi="Arial" w:cs="Arial"/>
          <w:sz w:val="24"/>
          <w:szCs w:val="24"/>
        </w:rPr>
        <w:t xml:space="preserve">: </w:t>
      </w:r>
      <w:r w:rsidRPr="00000F57">
        <w:rPr>
          <w:rFonts w:ascii="Arial" w:hAnsi="Arial" w:cs="Arial"/>
          <w:b/>
          <w:bCs/>
          <w:sz w:val="24"/>
          <w:szCs w:val="24"/>
        </w:rPr>
        <w:t>978-88-360-1342-5</w:t>
      </w:r>
      <w:r w:rsidR="007466E0">
        <w:rPr>
          <w:rFonts w:ascii="Arial" w:hAnsi="Arial" w:cs="Arial"/>
          <w:sz w:val="24"/>
          <w:szCs w:val="24"/>
        </w:rPr>
        <w:t>;</w:t>
      </w:r>
    </w:p>
    <w:p w14:paraId="75317F8E" w14:textId="6E1DDCA8" w:rsidR="007466E0" w:rsidRPr="007466E0" w:rsidRDefault="007466E0" w:rsidP="00B35D42">
      <w:pPr>
        <w:ind w:left="1560" w:hanging="851"/>
        <w:rPr>
          <w:rFonts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4"/>
          <w:szCs w:val="24"/>
        </w:rPr>
        <w:t xml:space="preserve">Conf. unica </w:t>
      </w:r>
      <w:r w:rsidRPr="000E4914">
        <w:rPr>
          <w:rFonts w:ascii="Arial" w:hAnsi="Arial" w:cs="Arial"/>
          <w:sz w:val="24"/>
          <w:szCs w:val="24"/>
        </w:rPr>
        <w:t>vol.</w:t>
      </w:r>
      <w:r w:rsidR="00581963">
        <w:rPr>
          <w:rFonts w:ascii="Arial" w:hAnsi="Arial" w:cs="Arial"/>
          <w:sz w:val="24"/>
          <w:szCs w:val="24"/>
        </w:rPr>
        <w:t xml:space="preserve"> </w:t>
      </w:r>
      <w:r w:rsidRPr="000E4914">
        <w:rPr>
          <w:rFonts w:ascii="Arial" w:hAnsi="Arial" w:cs="Arial"/>
          <w:sz w:val="24"/>
          <w:szCs w:val="24"/>
        </w:rPr>
        <w:t xml:space="preserve">1 + </w:t>
      </w:r>
      <w:r w:rsidRPr="000E4914">
        <w:rPr>
          <w:rFonts w:ascii="Arial" w:hAnsi="Arial" w:cs="Arial"/>
          <w:i/>
          <w:iCs/>
          <w:sz w:val="24"/>
          <w:szCs w:val="24"/>
        </w:rPr>
        <w:t xml:space="preserve">Tecnologie </w:t>
      </w:r>
      <w:r>
        <w:rPr>
          <w:rFonts w:ascii="Arial" w:hAnsi="Arial" w:cs="Arial"/>
          <w:i/>
          <w:iCs/>
          <w:sz w:val="24"/>
          <w:szCs w:val="24"/>
        </w:rPr>
        <w:t xml:space="preserve">del legno </w:t>
      </w:r>
      <w:r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i/>
          <w:iCs/>
          <w:sz w:val="24"/>
          <w:szCs w:val="24"/>
        </w:rPr>
        <w:t>Prontuario</w:t>
      </w:r>
      <w:r>
        <w:rPr>
          <w:rFonts w:ascii="Arial" w:hAnsi="Arial" w:cs="Arial"/>
          <w:sz w:val="24"/>
          <w:szCs w:val="24"/>
        </w:rPr>
        <w:t xml:space="preserve">: </w:t>
      </w:r>
      <w:r w:rsidRPr="007466E0">
        <w:rPr>
          <w:rFonts w:ascii="Arial" w:hAnsi="Arial" w:cs="Arial"/>
          <w:b/>
          <w:bCs/>
          <w:sz w:val="24"/>
          <w:szCs w:val="24"/>
        </w:rPr>
        <w:t>978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7466E0">
        <w:rPr>
          <w:rFonts w:ascii="Arial" w:hAnsi="Arial" w:cs="Arial"/>
          <w:b/>
          <w:bCs/>
          <w:sz w:val="24"/>
          <w:szCs w:val="24"/>
        </w:rPr>
        <w:t>88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7466E0">
        <w:rPr>
          <w:rFonts w:ascii="Arial" w:hAnsi="Arial" w:cs="Arial"/>
          <w:b/>
          <w:bCs/>
          <w:sz w:val="24"/>
          <w:szCs w:val="24"/>
        </w:rPr>
        <w:t>360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7466E0">
        <w:rPr>
          <w:rFonts w:ascii="Arial" w:hAnsi="Arial" w:cs="Arial"/>
          <w:b/>
          <w:bCs/>
          <w:sz w:val="24"/>
          <w:szCs w:val="24"/>
        </w:rPr>
        <w:t>1343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7466E0">
        <w:rPr>
          <w:rFonts w:ascii="Arial" w:hAnsi="Arial" w:cs="Arial"/>
          <w:b/>
          <w:bCs/>
          <w:sz w:val="24"/>
          <w:szCs w:val="24"/>
        </w:rPr>
        <w:t>2</w:t>
      </w:r>
    </w:p>
    <w:p w14:paraId="6E00CE51" w14:textId="77777777" w:rsidR="00522B79" w:rsidRPr="00EC150D" w:rsidRDefault="00522B79" w:rsidP="00522B79">
      <w:pPr>
        <w:ind w:right="-1"/>
        <w:rPr>
          <w:rFonts w:ascii="Arial" w:hAnsi="Arial" w:cs="Arial"/>
          <w:sz w:val="24"/>
          <w:szCs w:val="24"/>
        </w:rPr>
      </w:pPr>
      <w:r w:rsidRPr="00EC150D">
        <w:rPr>
          <w:rFonts w:ascii="Arial" w:hAnsi="Arial" w:cs="Arial"/>
          <w:sz w:val="24"/>
          <w:szCs w:val="24"/>
        </w:rPr>
        <w:t xml:space="preserve">Disponibile anche in </w:t>
      </w:r>
      <w:r w:rsidRPr="00EC150D">
        <w:rPr>
          <w:rFonts w:ascii="Arial" w:hAnsi="Arial" w:cs="Arial"/>
          <w:b/>
          <w:sz w:val="24"/>
          <w:szCs w:val="24"/>
          <w:highlight w:val="lightGray"/>
        </w:rPr>
        <w:t>VERSIONE DIGITALE</w:t>
      </w:r>
      <w:r w:rsidRPr="00EC150D">
        <w:rPr>
          <w:rFonts w:ascii="Arial" w:hAnsi="Arial" w:cs="Arial"/>
          <w:sz w:val="24"/>
          <w:szCs w:val="24"/>
        </w:rPr>
        <w:t xml:space="preserve"> (</w:t>
      </w:r>
      <w:r w:rsidRPr="00EC150D">
        <w:rPr>
          <w:rFonts w:ascii="Arial" w:hAnsi="Arial" w:cs="Arial"/>
          <w:b/>
          <w:sz w:val="24"/>
          <w:szCs w:val="24"/>
        </w:rPr>
        <w:t>E-BOOK</w:t>
      </w:r>
      <w:r w:rsidRPr="00EC150D">
        <w:rPr>
          <w:rFonts w:ascii="Arial" w:hAnsi="Arial" w:cs="Arial"/>
          <w:sz w:val="24"/>
          <w:szCs w:val="24"/>
        </w:rPr>
        <w:t>)</w:t>
      </w:r>
    </w:p>
    <w:p w14:paraId="2FF7DEE1" w14:textId="7AEE80C4" w:rsidR="00522B79" w:rsidRPr="00F22D08" w:rsidRDefault="00522B79" w:rsidP="00522B79">
      <w:pPr>
        <w:ind w:right="-1"/>
        <w:rPr>
          <w:rFonts w:ascii="Arial" w:hAnsi="Arial" w:cs="Arial"/>
          <w:sz w:val="26"/>
          <w:szCs w:val="26"/>
        </w:rPr>
      </w:pPr>
      <w:r w:rsidRPr="00F22D08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14:paraId="6C5FBC18" w14:textId="2FBFD5DD" w:rsidR="00522B79" w:rsidRDefault="00522B79"/>
    <w:p w14:paraId="360F39D5" w14:textId="2AB24196" w:rsidR="009E168B" w:rsidRPr="009B111A" w:rsidRDefault="009E168B" w:rsidP="009E168B">
      <w:pPr>
        <w:jc w:val="both"/>
        <w:rPr>
          <w:rFonts w:ascii="Arial" w:eastAsiaTheme="majorEastAsia" w:hAnsi="Arial" w:cs="Arial"/>
          <w:sz w:val="22"/>
          <w:szCs w:val="22"/>
        </w:rPr>
      </w:pPr>
      <w:r w:rsidRPr="009B111A">
        <w:rPr>
          <w:rFonts w:ascii="Arial" w:eastAsiaTheme="majorEastAsia" w:hAnsi="Arial" w:cs="Arial"/>
          <w:sz w:val="22"/>
          <w:szCs w:val="22"/>
        </w:rPr>
        <w:t>L’opera</w:t>
      </w:r>
      <w:r w:rsidR="00307C38" w:rsidRPr="009B111A">
        <w:rPr>
          <w:rFonts w:ascii="Arial" w:eastAsiaTheme="majorEastAsia" w:hAnsi="Arial" w:cs="Arial"/>
          <w:sz w:val="22"/>
          <w:szCs w:val="22"/>
        </w:rPr>
        <w:t xml:space="preserve">, in </w:t>
      </w:r>
      <w:r w:rsidR="00307C38" w:rsidRPr="009B111A">
        <w:rPr>
          <w:rFonts w:ascii="Arial" w:eastAsiaTheme="majorEastAsia" w:hAnsi="Arial" w:cs="Arial"/>
          <w:b/>
          <w:bCs/>
          <w:sz w:val="22"/>
          <w:szCs w:val="22"/>
        </w:rPr>
        <w:t>tre volumi</w:t>
      </w:r>
      <w:r w:rsidR="00307C38" w:rsidRPr="009B111A">
        <w:rPr>
          <w:rFonts w:ascii="Arial" w:eastAsiaTheme="majorEastAsia" w:hAnsi="Arial" w:cs="Arial"/>
          <w:sz w:val="22"/>
          <w:szCs w:val="22"/>
        </w:rPr>
        <w:t>,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è un </w:t>
      </w:r>
      <w:r w:rsidR="00E61B95" w:rsidRPr="009B111A">
        <w:rPr>
          <w:rFonts w:ascii="Arial" w:eastAsiaTheme="majorEastAsia" w:hAnsi="Arial" w:cs="Arial"/>
          <w:b/>
          <w:bCs/>
          <w:sz w:val="22"/>
          <w:szCs w:val="22"/>
        </w:rPr>
        <w:t>corso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efficace </w:t>
      </w:r>
      <w:r w:rsidRPr="009B111A">
        <w:rPr>
          <w:rFonts w:ascii="Arial" w:eastAsiaTheme="majorEastAsia" w:hAnsi="Arial" w:cs="Arial"/>
          <w:sz w:val="22"/>
          <w:szCs w:val="22"/>
        </w:rPr>
        <w:t>e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a</w:t>
      </w:r>
      <w:r w:rsidR="00B54B5A" w:rsidRPr="009B111A">
        <w:rPr>
          <w:rFonts w:ascii="Arial" w:eastAsiaTheme="majorEastAsia" w:hAnsi="Arial" w:cs="Arial"/>
          <w:b/>
          <w:bCs/>
          <w:sz w:val="22"/>
          <w:szCs w:val="22"/>
        </w:rPr>
        <w:t>ppositamente pensato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8E75BA" w:rsidRPr="009B111A">
        <w:rPr>
          <w:rFonts w:ascii="Arial" w:eastAsiaTheme="majorEastAsia" w:hAnsi="Arial" w:cs="Arial"/>
          <w:sz w:val="22"/>
          <w:szCs w:val="22"/>
        </w:rPr>
        <w:t xml:space="preserve">per lo sviluppo delle competenze relative alla disciplina Progettazione, </w:t>
      </w:r>
      <w:r w:rsidR="00B54B5A" w:rsidRPr="009B111A">
        <w:rPr>
          <w:rFonts w:ascii="Arial" w:eastAsiaTheme="majorEastAsia" w:hAnsi="Arial" w:cs="Arial"/>
          <w:sz w:val="22"/>
          <w:szCs w:val="22"/>
        </w:rPr>
        <w:t>C</w:t>
      </w:r>
      <w:r w:rsidR="008E75BA" w:rsidRPr="009B111A">
        <w:rPr>
          <w:rFonts w:ascii="Arial" w:eastAsiaTheme="majorEastAsia" w:hAnsi="Arial" w:cs="Arial"/>
          <w:sz w:val="22"/>
          <w:szCs w:val="22"/>
        </w:rPr>
        <w:t xml:space="preserve">ostruzioni e </w:t>
      </w:r>
      <w:r w:rsidR="00B54B5A" w:rsidRPr="009B111A">
        <w:rPr>
          <w:rFonts w:ascii="Arial" w:eastAsiaTheme="majorEastAsia" w:hAnsi="Arial" w:cs="Arial"/>
          <w:sz w:val="22"/>
          <w:szCs w:val="22"/>
        </w:rPr>
        <w:t>I</w:t>
      </w:r>
      <w:r w:rsidR="008E75BA" w:rsidRPr="009B111A">
        <w:rPr>
          <w:rFonts w:ascii="Arial" w:eastAsiaTheme="majorEastAsia" w:hAnsi="Arial" w:cs="Arial"/>
          <w:sz w:val="22"/>
          <w:szCs w:val="22"/>
        </w:rPr>
        <w:t>mpianti</w:t>
      </w:r>
      <w:r w:rsidR="00B54B5A" w:rsidRPr="009B111A">
        <w:rPr>
          <w:rFonts w:ascii="Arial" w:eastAsiaTheme="majorEastAsia" w:hAnsi="Arial" w:cs="Arial"/>
          <w:sz w:val="22"/>
          <w:szCs w:val="22"/>
        </w:rPr>
        <w:t>.</w:t>
      </w:r>
      <w:r w:rsidR="00B87155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B54B5A" w:rsidRPr="009B111A">
        <w:rPr>
          <w:rFonts w:ascii="Arial" w:eastAsiaTheme="majorEastAsia" w:hAnsi="Arial" w:cs="Arial"/>
          <w:sz w:val="22"/>
          <w:szCs w:val="22"/>
        </w:rPr>
        <w:t>S</w:t>
      </w:r>
      <w:r w:rsidR="00B87155" w:rsidRPr="009B111A">
        <w:rPr>
          <w:rFonts w:ascii="Arial" w:eastAsiaTheme="majorEastAsia" w:hAnsi="Arial" w:cs="Arial"/>
          <w:sz w:val="22"/>
          <w:szCs w:val="22"/>
        </w:rPr>
        <w:t>i distingue dalle altre in commercio</w:t>
      </w:r>
      <w:r w:rsidR="00B54B5A" w:rsidRPr="009B111A">
        <w:rPr>
          <w:rFonts w:ascii="Arial" w:eastAsiaTheme="majorEastAsia" w:hAnsi="Arial" w:cs="Arial"/>
          <w:sz w:val="22"/>
          <w:szCs w:val="22"/>
        </w:rPr>
        <w:t xml:space="preserve"> perché</w:t>
      </w:r>
      <w:r w:rsidR="00B87155" w:rsidRPr="009B111A">
        <w:rPr>
          <w:rFonts w:ascii="Arial" w:eastAsiaTheme="majorEastAsia" w:hAnsi="Arial" w:cs="Arial"/>
          <w:sz w:val="22"/>
          <w:szCs w:val="22"/>
        </w:rPr>
        <w:t xml:space="preserve"> i volumi sono concepiti per poter essere utilizzati nell’ambito dell’intero anno scolastico, </w:t>
      </w:r>
      <w:r w:rsidR="00B87155" w:rsidRPr="009B111A">
        <w:rPr>
          <w:rFonts w:ascii="Arial" w:eastAsiaTheme="majorEastAsia" w:hAnsi="Arial" w:cs="Arial"/>
          <w:b/>
          <w:bCs/>
          <w:sz w:val="22"/>
          <w:szCs w:val="22"/>
        </w:rPr>
        <w:t>senza</w:t>
      </w:r>
      <w:r w:rsidR="00B87155" w:rsidRPr="009B111A">
        <w:rPr>
          <w:rFonts w:ascii="Arial" w:eastAsiaTheme="majorEastAsia" w:hAnsi="Arial" w:cs="Arial"/>
          <w:sz w:val="22"/>
          <w:szCs w:val="22"/>
        </w:rPr>
        <w:t xml:space="preserve"> fare ricorso a </w:t>
      </w:r>
      <w:r w:rsidR="00B87155" w:rsidRPr="009B111A">
        <w:rPr>
          <w:rFonts w:ascii="Arial" w:eastAsiaTheme="majorEastAsia" w:hAnsi="Arial" w:cs="Arial"/>
          <w:b/>
          <w:bCs/>
          <w:sz w:val="22"/>
          <w:szCs w:val="22"/>
        </w:rPr>
        <w:t>tomi aggiuntivi</w:t>
      </w:r>
      <w:r w:rsidR="00B87155" w:rsidRPr="009B111A">
        <w:rPr>
          <w:rFonts w:ascii="Arial" w:eastAsiaTheme="majorEastAsia" w:hAnsi="Arial" w:cs="Arial"/>
          <w:sz w:val="22"/>
          <w:szCs w:val="22"/>
        </w:rPr>
        <w:t xml:space="preserve">. Il fascicolo, rivolto all’opzione </w:t>
      </w:r>
      <w:r w:rsidR="00B87155" w:rsidRPr="009B111A">
        <w:rPr>
          <w:rFonts w:ascii="Arial" w:eastAsiaTheme="majorEastAsia" w:hAnsi="Arial" w:cs="Arial"/>
          <w:b/>
          <w:bCs/>
          <w:sz w:val="22"/>
          <w:szCs w:val="22"/>
        </w:rPr>
        <w:t>Tecnologie del legno nelle costruzioni</w:t>
      </w:r>
      <w:r w:rsidR="00B87155" w:rsidRPr="009B111A">
        <w:rPr>
          <w:rFonts w:ascii="Arial" w:eastAsiaTheme="majorEastAsia" w:hAnsi="Arial" w:cs="Arial"/>
          <w:sz w:val="22"/>
          <w:szCs w:val="22"/>
        </w:rPr>
        <w:t>, integra l’offerta complessiva dell’opera.</w:t>
      </w:r>
    </w:p>
    <w:p w14:paraId="009C434E" w14:textId="09EE0806" w:rsidR="009E168B" w:rsidRPr="009B111A" w:rsidRDefault="009E168B" w:rsidP="009E168B">
      <w:pPr>
        <w:jc w:val="both"/>
        <w:rPr>
          <w:rFonts w:ascii="Arial" w:eastAsiaTheme="majorEastAsia" w:hAnsi="Arial" w:cs="Arial"/>
          <w:sz w:val="22"/>
          <w:szCs w:val="22"/>
        </w:rPr>
      </w:pPr>
      <w:r w:rsidRPr="009B111A">
        <w:rPr>
          <w:rFonts w:ascii="Arial" w:eastAsiaTheme="majorEastAsia" w:hAnsi="Arial" w:cs="Arial"/>
          <w:sz w:val="22"/>
          <w:szCs w:val="22"/>
        </w:rPr>
        <w:t>I volumi rispettano, in termini di conoscenze e abilit</w:t>
      </w:r>
      <w:r w:rsidR="00EC570F" w:rsidRPr="009B111A">
        <w:rPr>
          <w:rFonts w:ascii="Arial" w:eastAsiaTheme="majorEastAsia" w:hAnsi="Arial" w:cs="Arial"/>
          <w:sz w:val="22"/>
          <w:szCs w:val="22"/>
        </w:rPr>
        <w:t>à</w:t>
      </w:r>
      <w:r w:rsidRPr="009B111A">
        <w:rPr>
          <w:rFonts w:ascii="Arial" w:eastAsiaTheme="majorEastAsia" w:hAnsi="Arial" w:cs="Arial"/>
          <w:sz w:val="22"/>
          <w:szCs w:val="22"/>
        </w:rPr>
        <w:t>, le indicazioni</w:t>
      </w:r>
      <w:r w:rsidR="00EC570F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 xml:space="preserve">previste dalle 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linee guida</w:t>
      </w:r>
      <w:r w:rsidRPr="009B111A">
        <w:rPr>
          <w:rFonts w:ascii="Arial" w:eastAsiaTheme="majorEastAsia" w:hAnsi="Arial" w:cs="Arial"/>
          <w:sz w:val="22"/>
          <w:szCs w:val="22"/>
        </w:rPr>
        <w:t>, integrando e sviluppando i contenuti sulla</w:t>
      </w:r>
      <w:r w:rsidR="00EC570F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>base delle norme tecniche attualmente in vigore</w:t>
      </w:r>
      <w:r w:rsidR="008E75BA" w:rsidRPr="009B111A">
        <w:rPr>
          <w:rFonts w:ascii="Arial" w:eastAsiaTheme="majorEastAsia" w:hAnsi="Arial" w:cs="Arial"/>
          <w:sz w:val="22"/>
          <w:szCs w:val="22"/>
        </w:rPr>
        <w:t xml:space="preserve"> e delle </w:t>
      </w:r>
      <w:r w:rsidR="008E75BA" w:rsidRPr="009B111A">
        <w:rPr>
          <w:rFonts w:ascii="Arial" w:eastAsiaTheme="majorEastAsia" w:hAnsi="Arial" w:cs="Arial"/>
          <w:b/>
          <w:bCs/>
          <w:sz w:val="22"/>
          <w:szCs w:val="22"/>
        </w:rPr>
        <w:t>innovazioni tecnologiche</w:t>
      </w:r>
      <w:r w:rsidR="008E75BA" w:rsidRPr="009B111A">
        <w:rPr>
          <w:rFonts w:ascii="Arial" w:eastAsiaTheme="majorEastAsia" w:hAnsi="Arial" w:cs="Arial"/>
          <w:sz w:val="22"/>
          <w:szCs w:val="22"/>
        </w:rPr>
        <w:t xml:space="preserve"> che hanno interessato il settore delle costruzioni: g</w:t>
      </w:r>
      <w:r w:rsidR="00307C38" w:rsidRPr="009B111A">
        <w:rPr>
          <w:rFonts w:ascii="Arial" w:eastAsiaTheme="majorEastAsia" w:hAnsi="Arial" w:cs="Arial"/>
          <w:sz w:val="22"/>
          <w:szCs w:val="22"/>
        </w:rPr>
        <w:t>li argomenti di tecnica delle costruzioni sono aggiornati al DM 17/01/20</w:t>
      </w:r>
      <w:r w:rsidR="008016FB" w:rsidRPr="009B111A">
        <w:rPr>
          <w:rFonts w:ascii="Arial" w:eastAsiaTheme="majorEastAsia" w:hAnsi="Arial" w:cs="Arial"/>
          <w:sz w:val="22"/>
          <w:szCs w:val="22"/>
        </w:rPr>
        <w:t>1</w:t>
      </w:r>
      <w:r w:rsidR="00307C38" w:rsidRPr="009B111A">
        <w:rPr>
          <w:rFonts w:ascii="Arial" w:eastAsiaTheme="majorEastAsia" w:hAnsi="Arial" w:cs="Arial"/>
          <w:sz w:val="22"/>
          <w:szCs w:val="22"/>
        </w:rPr>
        <w:t>8 (</w:t>
      </w:r>
      <w:r w:rsidR="00307C38" w:rsidRPr="009B111A">
        <w:rPr>
          <w:rFonts w:ascii="Arial" w:eastAsiaTheme="majorEastAsia" w:hAnsi="Arial" w:cs="Arial"/>
          <w:b/>
          <w:bCs/>
          <w:sz w:val="22"/>
          <w:szCs w:val="22"/>
        </w:rPr>
        <w:t>NTC 2018</w:t>
      </w:r>
      <w:r w:rsidR="00307C38" w:rsidRPr="009B111A">
        <w:rPr>
          <w:rFonts w:ascii="Arial" w:eastAsiaTheme="majorEastAsia" w:hAnsi="Arial" w:cs="Arial"/>
          <w:sz w:val="22"/>
          <w:szCs w:val="22"/>
        </w:rPr>
        <w:t>).</w:t>
      </w:r>
    </w:p>
    <w:p w14:paraId="6F6DF102" w14:textId="2678A743" w:rsidR="009E168B" w:rsidRPr="009B111A" w:rsidRDefault="009E168B" w:rsidP="00B87155">
      <w:pPr>
        <w:jc w:val="both"/>
        <w:rPr>
          <w:rFonts w:ascii="Arial" w:eastAsiaTheme="majorEastAsia" w:hAnsi="Arial" w:cs="Arial"/>
          <w:sz w:val="22"/>
          <w:szCs w:val="22"/>
        </w:rPr>
      </w:pPr>
      <w:r w:rsidRPr="009B111A">
        <w:rPr>
          <w:rFonts w:ascii="Arial" w:eastAsiaTheme="majorEastAsia" w:hAnsi="Arial" w:cs="Arial"/>
          <w:sz w:val="22"/>
          <w:szCs w:val="22"/>
        </w:rPr>
        <w:t xml:space="preserve">Ogni volume </w:t>
      </w:r>
      <w:r w:rsidR="00307C38" w:rsidRPr="009B111A">
        <w:rPr>
          <w:rFonts w:ascii="Arial" w:eastAsiaTheme="majorEastAsia" w:hAnsi="Arial" w:cs="Arial"/>
          <w:sz w:val="22"/>
          <w:szCs w:val="22"/>
        </w:rPr>
        <w:t>è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suddiviso in 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unit</w:t>
      </w:r>
      <w:r w:rsidR="00307C38" w:rsidRPr="009B111A">
        <w:rPr>
          <w:rFonts w:ascii="Arial" w:eastAsiaTheme="majorEastAsia" w:hAnsi="Arial" w:cs="Arial"/>
          <w:b/>
          <w:bCs/>
          <w:sz w:val="22"/>
          <w:szCs w:val="22"/>
        </w:rPr>
        <w:t>à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didattiche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(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UD</w:t>
      </w:r>
      <w:r w:rsidRPr="009B111A">
        <w:rPr>
          <w:rFonts w:ascii="Arial" w:eastAsiaTheme="majorEastAsia" w:hAnsi="Arial" w:cs="Arial"/>
          <w:sz w:val="22"/>
          <w:szCs w:val="22"/>
        </w:rPr>
        <w:t xml:space="preserve">) 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sintetiche ma complete</w:t>
      </w:r>
      <w:r w:rsidRPr="009B111A">
        <w:rPr>
          <w:rFonts w:ascii="Arial" w:eastAsiaTheme="majorEastAsia" w:hAnsi="Arial" w:cs="Arial"/>
          <w:sz w:val="22"/>
          <w:szCs w:val="22"/>
        </w:rPr>
        <w:t>,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 xml:space="preserve">ciascuna delle quali </w:t>
      </w:r>
      <w:r w:rsidR="00307C38" w:rsidRPr="009B111A">
        <w:rPr>
          <w:rFonts w:ascii="Arial" w:eastAsiaTheme="majorEastAsia" w:hAnsi="Arial" w:cs="Arial"/>
          <w:sz w:val="22"/>
          <w:szCs w:val="22"/>
        </w:rPr>
        <w:t>è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preceduta da una scheda di presentazione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>iniziale</w:t>
      </w:r>
      <w:r w:rsidR="00B87155" w:rsidRPr="009B111A">
        <w:rPr>
          <w:rFonts w:ascii="Arial" w:eastAsiaTheme="majorEastAsia" w:hAnsi="Arial" w:cs="Arial"/>
          <w:sz w:val="22"/>
          <w:szCs w:val="22"/>
        </w:rPr>
        <w:t>.</w:t>
      </w:r>
    </w:p>
    <w:p w14:paraId="0FDE3C66" w14:textId="636B1C8D" w:rsidR="009E168B" w:rsidRPr="009B111A" w:rsidRDefault="00B87155" w:rsidP="009E168B">
      <w:pPr>
        <w:jc w:val="both"/>
        <w:rPr>
          <w:rFonts w:ascii="Arial" w:eastAsiaTheme="majorEastAsia" w:hAnsi="Arial" w:cs="Arial"/>
          <w:sz w:val="22"/>
          <w:szCs w:val="22"/>
        </w:rPr>
      </w:pPr>
      <w:r w:rsidRPr="009B111A">
        <w:rPr>
          <w:rFonts w:ascii="Arial" w:eastAsiaTheme="majorEastAsia" w:hAnsi="Arial" w:cs="Arial"/>
          <w:sz w:val="22"/>
          <w:szCs w:val="22"/>
        </w:rPr>
        <w:t>Il testo è ricco di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sz w:val="22"/>
          <w:szCs w:val="22"/>
        </w:rPr>
        <w:t>descrizioni testuali, immagini e tabelle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e il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linguaggio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utilizzato è</w:t>
      </w:r>
      <w:r w:rsidR="00005C18"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semplice e accessibile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per tutti gli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allievi. L’impostazione grafica aiuta </w:t>
      </w:r>
      <w:r w:rsidR="00F35DB2" w:rsidRPr="009B111A">
        <w:rPr>
          <w:rFonts w:ascii="Arial" w:eastAsiaTheme="majorEastAsia" w:hAnsi="Arial" w:cs="Arial"/>
          <w:sz w:val="22"/>
          <w:szCs w:val="22"/>
        </w:rPr>
        <w:t>lo studente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a focalizzare l’attenzione sulle parti importanti,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come le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definizioni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o le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formule fondamentali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, mentre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i numerosi</w:t>
      </w:r>
      <w:r w:rsidR="00F216F3"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riferimenti multimediali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, come ad esempio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modelli tridimensionali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e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video</w:t>
      </w:r>
      <w:r w:rsidR="008E75BA" w:rsidRPr="009B111A">
        <w:rPr>
          <w:rFonts w:ascii="Arial" w:eastAsiaTheme="majorEastAsia" w:hAnsi="Arial" w:cs="Arial"/>
          <w:sz w:val="22"/>
          <w:szCs w:val="22"/>
        </w:rPr>
        <w:t>,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>risultano estremamente utili e interessanti</w:t>
      </w:r>
      <w:r w:rsidR="009E168B" w:rsidRPr="009B111A">
        <w:rPr>
          <w:rFonts w:ascii="Arial" w:eastAsiaTheme="majorEastAsia" w:hAnsi="Arial" w:cs="Arial"/>
          <w:sz w:val="22"/>
          <w:szCs w:val="22"/>
        </w:rPr>
        <w:t>.</w:t>
      </w:r>
    </w:p>
    <w:p w14:paraId="6D7C48F0" w14:textId="0112F70F" w:rsidR="00522B79" w:rsidRPr="009B111A" w:rsidRDefault="005169AB" w:rsidP="008E75BA">
      <w:pPr>
        <w:jc w:val="both"/>
        <w:rPr>
          <w:rFonts w:ascii="Arial" w:eastAsiaTheme="majorEastAsia" w:hAnsi="Arial" w:cs="Arial"/>
          <w:sz w:val="22"/>
          <w:szCs w:val="22"/>
        </w:rPr>
      </w:pPr>
      <w:bookmarkStart w:id="0" w:name="_Hlk124950929"/>
      <w:r w:rsidRPr="009B111A">
        <w:rPr>
          <w:rFonts w:ascii="Arial" w:eastAsiaTheme="majorEastAsia" w:hAnsi="Arial" w:cs="Arial"/>
          <w:sz w:val="22"/>
          <w:szCs w:val="22"/>
        </w:rPr>
        <w:t>Si apprezzano</w:t>
      </w:r>
      <w:r w:rsidR="001254F0" w:rsidRPr="009B111A">
        <w:rPr>
          <w:rFonts w:ascii="Arial" w:eastAsiaTheme="majorEastAsia" w:hAnsi="Arial" w:cs="Arial"/>
          <w:sz w:val="22"/>
          <w:szCs w:val="22"/>
        </w:rPr>
        <w:t xml:space="preserve"> infine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a</w:t>
      </w:r>
      <w:r w:rsidR="009E168B" w:rsidRPr="009B111A">
        <w:rPr>
          <w:rFonts w:ascii="Arial" w:eastAsiaTheme="majorEastAsia" w:hAnsi="Arial" w:cs="Arial"/>
          <w:sz w:val="22"/>
          <w:szCs w:val="22"/>
        </w:rPr>
        <w:t>lcune unit</w:t>
      </w:r>
      <w:r w:rsidR="00F216F3" w:rsidRPr="009B111A">
        <w:rPr>
          <w:rFonts w:ascii="Arial" w:eastAsiaTheme="majorEastAsia" w:hAnsi="Arial" w:cs="Arial"/>
          <w:sz w:val="22"/>
          <w:szCs w:val="22"/>
        </w:rPr>
        <w:t>à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 xml:space="preserve">che 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propongono lo svolgimento di un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compito di realt</w:t>
      </w:r>
      <w:r w:rsidR="00F216F3" w:rsidRPr="009B111A">
        <w:rPr>
          <w:rFonts w:ascii="Arial" w:eastAsiaTheme="majorEastAsia" w:hAnsi="Arial" w:cs="Arial"/>
          <w:b/>
          <w:bCs/>
          <w:sz w:val="22"/>
          <w:szCs w:val="22"/>
        </w:rPr>
        <w:t>à</w:t>
      </w:r>
      <w:bookmarkEnd w:id="0"/>
      <w:r w:rsidR="009E168B" w:rsidRPr="009B111A">
        <w:rPr>
          <w:rFonts w:ascii="Arial" w:eastAsiaTheme="majorEastAsia" w:hAnsi="Arial" w:cs="Arial"/>
          <w:sz w:val="22"/>
          <w:szCs w:val="22"/>
        </w:rPr>
        <w:t>,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in cui si predilige il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lavoro di gruppo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e l’impiego delle moderne</w:t>
      </w:r>
      <w:r w:rsidR="00005C18" w:rsidRPr="009B111A">
        <w:rPr>
          <w:rFonts w:ascii="Arial" w:eastAsiaTheme="majorEastAsia" w:hAnsi="Arial" w:cs="Arial"/>
          <w:sz w:val="22"/>
          <w:szCs w:val="22"/>
        </w:rPr>
        <w:t xml:space="preserve"> 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metodologie di progettazione </w:t>
      </w:r>
      <w:r w:rsidR="009E168B" w:rsidRPr="009B111A">
        <w:rPr>
          <w:rFonts w:ascii="Arial" w:eastAsiaTheme="majorEastAsia" w:hAnsi="Arial" w:cs="Arial"/>
          <w:b/>
          <w:bCs/>
          <w:sz w:val="22"/>
          <w:szCs w:val="22"/>
        </w:rPr>
        <w:t>BIM</w:t>
      </w:r>
      <w:r w:rsidR="009E168B" w:rsidRPr="009B111A">
        <w:rPr>
          <w:rFonts w:ascii="Arial" w:eastAsiaTheme="majorEastAsia" w:hAnsi="Arial" w:cs="Arial"/>
          <w:sz w:val="22"/>
          <w:szCs w:val="22"/>
        </w:rPr>
        <w:t xml:space="preserve"> (Building Information Modeling).</w:t>
      </w:r>
    </w:p>
    <w:p w14:paraId="2011986B" w14:textId="16BFB559" w:rsidR="00821CD0" w:rsidRPr="009B111A" w:rsidRDefault="00821CD0" w:rsidP="00821CD0">
      <w:pPr>
        <w:jc w:val="both"/>
        <w:rPr>
          <w:rFonts w:ascii="Arial" w:hAnsi="Arial" w:cs="Arial"/>
          <w:sz w:val="22"/>
          <w:szCs w:val="22"/>
        </w:rPr>
      </w:pPr>
      <w:r w:rsidRPr="009B111A">
        <w:rPr>
          <w:rFonts w:ascii="Arial" w:hAnsi="Arial" w:cs="Arial"/>
          <w:sz w:val="22"/>
          <w:szCs w:val="22"/>
        </w:rPr>
        <w:t>I</w:t>
      </w:r>
      <w:r w:rsidR="003A2654" w:rsidRPr="009B111A">
        <w:rPr>
          <w:rFonts w:ascii="Arial" w:hAnsi="Arial" w:cs="Arial"/>
          <w:sz w:val="22"/>
          <w:szCs w:val="22"/>
        </w:rPr>
        <w:t>l corso è</w:t>
      </w:r>
      <w:r w:rsidRPr="009B111A">
        <w:rPr>
          <w:rFonts w:ascii="Arial" w:hAnsi="Arial" w:cs="Arial"/>
          <w:sz w:val="22"/>
          <w:szCs w:val="22"/>
        </w:rPr>
        <w:t xml:space="preserve"> integrat</w:t>
      </w:r>
      <w:r w:rsidR="003A2654" w:rsidRPr="009B111A">
        <w:rPr>
          <w:rFonts w:ascii="Arial" w:hAnsi="Arial" w:cs="Arial"/>
          <w:sz w:val="22"/>
          <w:szCs w:val="22"/>
        </w:rPr>
        <w:t>o</w:t>
      </w:r>
      <w:r w:rsidRPr="009B111A">
        <w:rPr>
          <w:rFonts w:ascii="Arial" w:hAnsi="Arial" w:cs="Arial"/>
          <w:sz w:val="22"/>
          <w:szCs w:val="22"/>
        </w:rPr>
        <w:t xml:space="preserve"> da un utilissimo </w:t>
      </w:r>
      <w:r w:rsidR="00110088" w:rsidRPr="009B111A">
        <w:rPr>
          <w:rFonts w:ascii="Arial" w:hAnsi="Arial" w:cs="Arial"/>
          <w:b/>
          <w:bCs/>
          <w:sz w:val="22"/>
          <w:szCs w:val="22"/>
        </w:rPr>
        <w:t>p</w:t>
      </w:r>
      <w:r w:rsidRPr="009B111A">
        <w:rPr>
          <w:rFonts w:ascii="Arial" w:hAnsi="Arial" w:cs="Arial"/>
          <w:b/>
          <w:bCs/>
          <w:sz w:val="22"/>
          <w:szCs w:val="22"/>
        </w:rPr>
        <w:t>rontuario</w:t>
      </w:r>
      <w:r w:rsidRPr="009B111A">
        <w:rPr>
          <w:rFonts w:ascii="Arial" w:hAnsi="Arial" w:cs="Arial"/>
          <w:sz w:val="22"/>
          <w:szCs w:val="22"/>
        </w:rPr>
        <w:t xml:space="preserve"> per il calcolo degli elementi strutturali, che fornisce allo studente tutti gli strumenti necessari a svolgere i calcoli di predimensionamento e di verifica delle strutture.</w:t>
      </w:r>
      <w:r w:rsidR="005E0ADA" w:rsidRPr="009B111A">
        <w:rPr>
          <w:rFonts w:ascii="Arial" w:hAnsi="Arial" w:cs="Arial"/>
          <w:sz w:val="22"/>
          <w:szCs w:val="22"/>
        </w:rPr>
        <w:t xml:space="preserve"> Il </w:t>
      </w:r>
      <w:r w:rsidR="00F35DB2" w:rsidRPr="009B111A">
        <w:rPr>
          <w:rFonts w:ascii="Arial" w:hAnsi="Arial" w:cs="Arial"/>
          <w:i/>
          <w:iCs/>
          <w:sz w:val="22"/>
          <w:szCs w:val="22"/>
        </w:rPr>
        <w:t>Prontuario</w:t>
      </w:r>
      <w:r w:rsidR="005E0ADA" w:rsidRPr="009B111A">
        <w:rPr>
          <w:rFonts w:ascii="Arial" w:hAnsi="Arial" w:cs="Arial"/>
          <w:sz w:val="22"/>
          <w:szCs w:val="22"/>
        </w:rPr>
        <w:t xml:space="preserve"> è </w:t>
      </w:r>
      <w:r w:rsidR="005E0ADA" w:rsidRPr="009B111A">
        <w:rPr>
          <w:rFonts w:ascii="Arial" w:hAnsi="Arial" w:cs="Arial"/>
          <w:b/>
          <w:bCs/>
          <w:sz w:val="22"/>
          <w:szCs w:val="22"/>
        </w:rPr>
        <w:t>essenziale</w:t>
      </w:r>
      <w:r w:rsidR="005E0ADA" w:rsidRPr="009B111A">
        <w:rPr>
          <w:rFonts w:ascii="Arial" w:hAnsi="Arial" w:cs="Arial"/>
          <w:sz w:val="22"/>
          <w:szCs w:val="22"/>
        </w:rPr>
        <w:t xml:space="preserve"> e strettamente collegato ai contenuti del corso portante e privilegia una presentazione degli argomenti attraverso </w:t>
      </w:r>
      <w:r w:rsidR="005E0ADA" w:rsidRPr="009B111A">
        <w:rPr>
          <w:rFonts w:ascii="Arial" w:hAnsi="Arial" w:cs="Arial"/>
          <w:b/>
          <w:bCs/>
          <w:sz w:val="22"/>
          <w:szCs w:val="22"/>
        </w:rPr>
        <w:t>schede e tabelle</w:t>
      </w:r>
      <w:r w:rsidR="005E0ADA" w:rsidRPr="009B111A">
        <w:rPr>
          <w:rFonts w:ascii="Arial" w:hAnsi="Arial" w:cs="Arial"/>
          <w:sz w:val="22"/>
          <w:szCs w:val="22"/>
        </w:rPr>
        <w:t>.</w:t>
      </w:r>
    </w:p>
    <w:p w14:paraId="77CB90CF" w14:textId="272A325F" w:rsidR="00A714ED" w:rsidRPr="009B111A" w:rsidRDefault="00A714ED" w:rsidP="00C5749B">
      <w:pPr>
        <w:jc w:val="both"/>
        <w:rPr>
          <w:rFonts w:ascii="Arial" w:eastAsiaTheme="majorEastAsia" w:hAnsi="Arial" w:cs="Arial"/>
          <w:sz w:val="22"/>
          <w:szCs w:val="22"/>
        </w:rPr>
      </w:pPr>
    </w:p>
    <w:p w14:paraId="5C8B940B" w14:textId="77777777" w:rsidR="00F22D08" w:rsidRPr="009B111A" w:rsidRDefault="00534811" w:rsidP="00C5749B">
      <w:pPr>
        <w:jc w:val="both"/>
        <w:rPr>
          <w:rFonts w:ascii="Arial" w:eastAsiaTheme="majorEastAsia" w:hAnsi="Arial" w:cs="Arial"/>
          <w:sz w:val="22"/>
          <w:szCs w:val="22"/>
        </w:rPr>
      </w:pPr>
      <w:r w:rsidRPr="009B111A">
        <w:rPr>
          <w:rFonts w:ascii="Arial" w:eastAsiaTheme="majorEastAsia" w:hAnsi="Arial" w:cs="Arial"/>
          <w:sz w:val="22"/>
          <w:szCs w:val="22"/>
        </w:rPr>
        <w:t>L’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edizione Openschool</w:t>
      </w:r>
      <w:r w:rsidRPr="009B111A">
        <w:rPr>
          <w:rFonts w:ascii="Arial" w:eastAsiaTheme="majorEastAsia" w:hAnsi="Arial" w:cs="Arial"/>
          <w:bCs/>
          <w:sz w:val="22"/>
          <w:szCs w:val="22"/>
        </w:rPr>
        <w:t>,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9B111A">
        <w:rPr>
          <w:rFonts w:ascii="Arial" w:eastAsiaTheme="majorEastAsia" w:hAnsi="Arial" w:cs="Arial"/>
          <w:sz w:val="22"/>
          <w:szCs w:val="22"/>
        </w:rPr>
        <w:t>attraverso un apposito coupon, consente di scaricare gratuitamente la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 xml:space="preserve"> versione digitale del libro (eBook</w:t>
      </w:r>
      <w:r w:rsidRPr="009B111A">
        <w:rPr>
          <w:rFonts w:ascii="Arial" w:eastAsiaTheme="majorEastAsia" w:hAnsi="Arial" w:cs="Arial"/>
          <w:b/>
          <w:bCs/>
          <w:sz w:val="22"/>
          <w:szCs w:val="22"/>
          <w:vertAlign w:val="superscript"/>
        </w:rPr>
        <w:t>+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)</w:t>
      </w:r>
      <w:r w:rsidRPr="009B111A">
        <w:rPr>
          <w:rFonts w:ascii="Arial" w:eastAsiaTheme="majorEastAsia" w:hAnsi="Arial" w:cs="Arial"/>
          <w:sz w:val="22"/>
          <w:szCs w:val="22"/>
        </w:rPr>
        <w:t>. L’eBook</w:t>
      </w:r>
      <w:r w:rsidRPr="009B111A">
        <w:rPr>
          <w:rFonts w:ascii="Arial" w:eastAsiaTheme="majorEastAsia" w:hAnsi="Arial" w:cs="Arial"/>
          <w:sz w:val="22"/>
          <w:szCs w:val="22"/>
          <w:vertAlign w:val="superscript"/>
        </w:rPr>
        <w:t>+</w:t>
      </w:r>
      <w:r w:rsidRPr="009B111A">
        <w:rPr>
          <w:rFonts w:ascii="Arial" w:eastAsiaTheme="majorEastAsia" w:hAnsi="Arial" w:cs="Arial"/>
          <w:sz w:val="22"/>
          <w:szCs w:val="22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551F624C" w14:textId="77777777" w:rsidR="009B111A" w:rsidRDefault="009B111A" w:rsidP="00C5749B">
      <w:pPr>
        <w:jc w:val="both"/>
        <w:rPr>
          <w:rFonts w:ascii="Arial" w:eastAsiaTheme="majorEastAsia" w:hAnsi="Arial" w:cs="Arial"/>
          <w:sz w:val="22"/>
          <w:szCs w:val="22"/>
        </w:rPr>
      </w:pPr>
    </w:p>
    <w:p w14:paraId="47C60727" w14:textId="5D34FECA" w:rsidR="00A714ED" w:rsidRPr="009B111A" w:rsidRDefault="00A714ED" w:rsidP="00C5749B">
      <w:pPr>
        <w:jc w:val="both"/>
        <w:rPr>
          <w:rFonts w:ascii="Arial" w:eastAsiaTheme="majorEastAsia" w:hAnsi="Arial" w:cs="Arial"/>
          <w:sz w:val="22"/>
          <w:szCs w:val="22"/>
        </w:rPr>
      </w:pPr>
      <w:r w:rsidRPr="009B111A">
        <w:rPr>
          <w:rFonts w:ascii="Arial" w:eastAsiaTheme="majorEastAsia" w:hAnsi="Arial" w:cs="Arial"/>
          <w:sz w:val="22"/>
          <w:szCs w:val="22"/>
        </w:rPr>
        <w:t xml:space="preserve">L’opera è disponibile per l’adozione anche in sola 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versione digitale (e-Book</w:t>
      </w:r>
      <w:r w:rsidRPr="009B111A">
        <w:rPr>
          <w:rFonts w:ascii="Arial" w:eastAsiaTheme="majorEastAsia" w:hAnsi="Arial" w:cs="Arial"/>
          <w:b/>
          <w:bCs/>
          <w:sz w:val="22"/>
          <w:szCs w:val="22"/>
          <w:vertAlign w:val="superscript"/>
        </w:rPr>
        <w:t>+</w:t>
      </w:r>
      <w:r w:rsidRPr="009B111A">
        <w:rPr>
          <w:rFonts w:ascii="Arial" w:eastAsiaTheme="majorEastAsia" w:hAnsi="Arial" w:cs="Arial"/>
          <w:b/>
          <w:bCs/>
          <w:sz w:val="22"/>
          <w:szCs w:val="22"/>
        </w:rPr>
        <w:t>)</w:t>
      </w:r>
      <w:r w:rsidRPr="009B111A">
        <w:rPr>
          <w:rFonts w:ascii="Arial" w:eastAsiaTheme="majorEastAsia" w:hAnsi="Arial" w:cs="Arial"/>
          <w:sz w:val="22"/>
          <w:szCs w:val="22"/>
        </w:rPr>
        <w:t>.</w:t>
      </w:r>
    </w:p>
    <w:sectPr w:rsidR="00A714ED" w:rsidRPr="009B1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F49"/>
    <w:multiLevelType w:val="multilevel"/>
    <w:tmpl w:val="5CB4E036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595959" w:themeColor="text1" w:themeTint="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C22F24"/>
    <w:multiLevelType w:val="hybridMultilevel"/>
    <w:tmpl w:val="FA4860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07487058">
    <w:abstractNumId w:val="0"/>
  </w:num>
  <w:num w:numId="2" w16cid:durableId="43509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0"/>
    <w:rsid w:val="00000F57"/>
    <w:rsid w:val="00005C18"/>
    <w:rsid w:val="00032D68"/>
    <w:rsid w:val="00057C97"/>
    <w:rsid w:val="00083BD2"/>
    <w:rsid w:val="000E4914"/>
    <w:rsid w:val="00110088"/>
    <w:rsid w:val="001254F0"/>
    <w:rsid w:val="00173E91"/>
    <w:rsid w:val="001C39C3"/>
    <w:rsid w:val="001E614F"/>
    <w:rsid w:val="00221616"/>
    <w:rsid w:val="002338FD"/>
    <w:rsid w:val="0024206E"/>
    <w:rsid w:val="00307C38"/>
    <w:rsid w:val="00373CC4"/>
    <w:rsid w:val="003745A5"/>
    <w:rsid w:val="003A2654"/>
    <w:rsid w:val="004C632B"/>
    <w:rsid w:val="005169AB"/>
    <w:rsid w:val="00522B79"/>
    <w:rsid w:val="00530A4E"/>
    <w:rsid w:val="00534811"/>
    <w:rsid w:val="0056629F"/>
    <w:rsid w:val="00581963"/>
    <w:rsid w:val="005B5DD7"/>
    <w:rsid w:val="005C62D0"/>
    <w:rsid w:val="005E0ADA"/>
    <w:rsid w:val="006E28FC"/>
    <w:rsid w:val="006F0E8B"/>
    <w:rsid w:val="0073425F"/>
    <w:rsid w:val="007466E0"/>
    <w:rsid w:val="00752163"/>
    <w:rsid w:val="008016FB"/>
    <w:rsid w:val="00821CD0"/>
    <w:rsid w:val="008E75BA"/>
    <w:rsid w:val="00911E00"/>
    <w:rsid w:val="00923851"/>
    <w:rsid w:val="00942F78"/>
    <w:rsid w:val="009B111A"/>
    <w:rsid w:val="009E168B"/>
    <w:rsid w:val="00A17A8E"/>
    <w:rsid w:val="00A4713D"/>
    <w:rsid w:val="00A714ED"/>
    <w:rsid w:val="00AB456B"/>
    <w:rsid w:val="00B30B5E"/>
    <w:rsid w:val="00B35D42"/>
    <w:rsid w:val="00B54B5A"/>
    <w:rsid w:val="00B87155"/>
    <w:rsid w:val="00B97B32"/>
    <w:rsid w:val="00BD4311"/>
    <w:rsid w:val="00C5749B"/>
    <w:rsid w:val="00C86AFD"/>
    <w:rsid w:val="00D50B17"/>
    <w:rsid w:val="00D5315F"/>
    <w:rsid w:val="00E61B95"/>
    <w:rsid w:val="00EC150D"/>
    <w:rsid w:val="00EC570F"/>
    <w:rsid w:val="00F216F3"/>
    <w:rsid w:val="00F22D08"/>
    <w:rsid w:val="00F35DB2"/>
    <w:rsid w:val="00F40C0F"/>
    <w:rsid w:val="00F51676"/>
    <w:rsid w:val="00F7733B"/>
    <w:rsid w:val="00FD285C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9BB7"/>
  <w15:chartTrackingRefBased/>
  <w15:docId w15:val="{E35BB8BC-1B60-4FFC-A7F3-4CB73DD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B79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Zanghì</dc:creator>
  <cp:keywords/>
  <dc:description/>
  <cp:lastModifiedBy>Michela Felisari</cp:lastModifiedBy>
  <cp:revision>109</cp:revision>
  <dcterms:created xsi:type="dcterms:W3CDTF">2021-08-04T10:32:00Z</dcterms:created>
  <dcterms:modified xsi:type="dcterms:W3CDTF">2025-01-16T13:44:00Z</dcterms:modified>
</cp:coreProperties>
</file>